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CA" w:rsidRDefault="008945A8">
      <w:pPr>
        <w:pStyle w:val="Word"/>
        <w:spacing w:line="361" w:lineRule="exact"/>
        <w:jc w:val="center"/>
        <w:rPr>
          <w:rFonts w:hint="default"/>
        </w:rPr>
      </w:pPr>
      <w:r>
        <w:rPr>
          <w:rFonts w:ascii="ＭＳ ゴシック" w:eastAsia="ＭＳ ゴシック" w:hAnsi="ＭＳ ゴシック"/>
          <w:sz w:val="24"/>
        </w:rPr>
        <w:t>平成２６年度　校内支援体制に関するアンケート</w:t>
      </w:r>
    </w:p>
    <w:tbl>
      <w:tblPr>
        <w:tblW w:w="0" w:type="auto"/>
        <w:tblInd w:w="105" w:type="dxa"/>
        <w:tblLayout w:type="fixed"/>
        <w:tblCellMar>
          <w:left w:w="0" w:type="dxa"/>
          <w:right w:w="0" w:type="dxa"/>
        </w:tblCellMar>
        <w:tblLook w:val="0000" w:firstRow="0" w:lastRow="0" w:firstColumn="0" w:lastColumn="0" w:noHBand="0" w:noVBand="0"/>
      </w:tblPr>
      <w:tblGrid>
        <w:gridCol w:w="2135"/>
        <w:gridCol w:w="7115"/>
      </w:tblGrid>
      <w:tr w:rsidR="00D521CA" w:rsidTr="008E1450">
        <w:trPr>
          <w:trHeight w:val="38"/>
        </w:trPr>
        <w:tc>
          <w:tcPr>
            <w:tcW w:w="213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8945A8" w:rsidP="00162728">
            <w:pPr>
              <w:spacing w:line="260" w:lineRule="exact"/>
              <w:jc w:val="center"/>
              <w:rPr>
                <w:rFonts w:hint="default"/>
              </w:rPr>
            </w:pPr>
            <w:r>
              <w:rPr>
                <w:rFonts w:ascii="ＭＳ ゴシック" w:eastAsia="ＭＳ ゴシック" w:hAnsi="ＭＳ ゴシック"/>
              </w:rPr>
              <w:t xml:space="preserve">学　</w:t>
            </w:r>
            <w:r>
              <w:rPr>
                <w:rFonts w:ascii="ＭＳ ゴシック" w:eastAsia="ＭＳ ゴシック" w:hAnsi="ＭＳ ゴシック"/>
                <w:spacing w:val="-3"/>
              </w:rPr>
              <w:t xml:space="preserve"> </w:t>
            </w:r>
            <w:r>
              <w:rPr>
                <w:rFonts w:ascii="ＭＳ ゴシック" w:eastAsia="ＭＳ ゴシック" w:hAnsi="ＭＳ ゴシック"/>
              </w:rPr>
              <w:t>校</w:t>
            </w:r>
            <w:r>
              <w:rPr>
                <w:rFonts w:ascii="ＭＳ ゴシック" w:eastAsia="ＭＳ ゴシック" w:hAnsi="ＭＳ ゴシック"/>
                <w:spacing w:val="-3"/>
              </w:rPr>
              <w:t xml:space="preserve"> </w:t>
            </w:r>
            <w:r>
              <w:rPr>
                <w:rFonts w:ascii="ＭＳ ゴシック" w:eastAsia="ＭＳ ゴシック" w:hAnsi="ＭＳ ゴシック"/>
              </w:rPr>
              <w:t xml:space="preserve">　名</w:t>
            </w:r>
          </w:p>
        </w:tc>
        <w:tc>
          <w:tcPr>
            <w:tcW w:w="71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8945A8" w:rsidP="00162728">
            <w:pPr>
              <w:spacing w:line="260" w:lineRule="exact"/>
              <w:rPr>
                <w:rFonts w:hint="default"/>
              </w:rPr>
            </w:pPr>
            <w:r>
              <w:rPr>
                <w:rFonts w:ascii="ＭＳ ゴシック" w:eastAsia="ＭＳ ゴシック" w:hAnsi="ＭＳ ゴシック"/>
              </w:rPr>
              <w:t xml:space="preserve">　　　　　　　　　立</w:t>
            </w:r>
          </w:p>
        </w:tc>
      </w:tr>
      <w:tr w:rsidR="00D521CA" w:rsidTr="008E1450">
        <w:trPr>
          <w:trHeight w:val="57"/>
        </w:trPr>
        <w:tc>
          <w:tcPr>
            <w:tcW w:w="213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8945A8" w:rsidP="00162728">
            <w:pPr>
              <w:spacing w:line="260" w:lineRule="exact"/>
              <w:jc w:val="center"/>
              <w:rPr>
                <w:rFonts w:hint="default"/>
              </w:rPr>
            </w:pPr>
            <w:r>
              <w:rPr>
                <w:rFonts w:ascii="ＭＳ ゴシック" w:eastAsia="ＭＳ ゴシック" w:hAnsi="ＭＳ ゴシック"/>
              </w:rPr>
              <w:t xml:space="preserve">氏　　　</w:t>
            </w:r>
            <w:r>
              <w:rPr>
                <w:rFonts w:ascii="ＭＳ ゴシック" w:eastAsia="ＭＳ ゴシック" w:hAnsi="ＭＳ ゴシック"/>
                <w:spacing w:val="-3"/>
              </w:rPr>
              <w:t xml:space="preserve">  </w:t>
            </w:r>
            <w:r>
              <w:rPr>
                <w:rFonts w:ascii="ＭＳ ゴシック" w:eastAsia="ＭＳ ゴシック" w:hAnsi="ＭＳ ゴシック"/>
              </w:rPr>
              <w:t>名</w:t>
            </w:r>
          </w:p>
        </w:tc>
        <w:tc>
          <w:tcPr>
            <w:tcW w:w="71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rsidP="00162728">
            <w:pPr>
              <w:spacing w:line="260" w:lineRule="exact"/>
              <w:rPr>
                <w:rFonts w:hint="default"/>
              </w:rPr>
            </w:pPr>
          </w:p>
        </w:tc>
      </w:tr>
      <w:tr w:rsidR="00D521CA" w:rsidTr="008E1450">
        <w:trPr>
          <w:trHeight w:val="220"/>
        </w:trPr>
        <w:tc>
          <w:tcPr>
            <w:tcW w:w="2135" w:type="dxa"/>
            <w:tcBorders>
              <w:top w:val="single" w:sz="12" w:space="0" w:color="000000"/>
              <w:left w:val="single" w:sz="12" w:space="0" w:color="000000"/>
              <w:bottom w:val="single" w:sz="12" w:space="0" w:color="auto"/>
              <w:right w:val="single" w:sz="12" w:space="0" w:color="000000"/>
            </w:tcBorders>
            <w:tcMar>
              <w:left w:w="49" w:type="dxa"/>
              <w:right w:w="49" w:type="dxa"/>
            </w:tcMar>
          </w:tcPr>
          <w:p w:rsidR="00D521CA" w:rsidRDefault="008945A8" w:rsidP="00162728">
            <w:pPr>
              <w:spacing w:line="260" w:lineRule="exact"/>
              <w:jc w:val="center"/>
              <w:rPr>
                <w:rFonts w:hint="default"/>
              </w:rPr>
            </w:pPr>
            <w:r>
              <w:rPr>
                <w:rFonts w:ascii="ＭＳ ゴシック" w:eastAsia="ＭＳ ゴシック" w:hAnsi="ＭＳ ゴシック"/>
              </w:rPr>
              <w:t>主な校務分掌</w:t>
            </w:r>
          </w:p>
        </w:tc>
        <w:tc>
          <w:tcPr>
            <w:tcW w:w="7115" w:type="dxa"/>
            <w:tcBorders>
              <w:top w:val="single" w:sz="12" w:space="0" w:color="000000"/>
              <w:left w:val="single" w:sz="12" w:space="0" w:color="000000"/>
              <w:bottom w:val="single" w:sz="12" w:space="0" w:color="auto"/>
              <w:right w:val="single" w:sz="12" w:space="0" w:color="000000"/>
            </w:tcBorders>
            <w:tcMar>
              <w:left w:w="49" w:type="dxa"/>
              <w:right w:w="49" w:type="dxa"/>
            </w:tcMar>
          </w:tcPr>
          <w:p w:rsidR="00D521CA" w:rsidRDefault="00D521CA" w:rsidP="00162728">
            <w:pPr>
              <w:pStyle w:val="Word"/>
              <w:spacing w:line="260" w:lineRule="exact"/>
              <w:rPr>
                <w:rFonts w:hint="default"/>
              </w:rPr>
            </w:pPr>
          </w:p>
        </w:tc>
      </w:tr>
    </w:tbl>
    <w:p w:rsidR="00D521CA" w:rsidRDefault="008945A8" w:rsidP="008E1450">
      <w:pPr>
        <w:pStyle w:val="Word"/>
        <w:ind w:firstLineChars="100" w:firstLine="225"/>
        <w:rPr>
          <w:rFonts w:hint="default"/>
        </w:rPr>
      </w:pPr>
      <w:r>
        <w:rPr>
          <w:rFonts w:ascii="ＭＳ ゴシック" w:eastAsia="ＭＳ ゴシック" w:hAnsi="ＭＳ ゴシック"/>
        </w:rPr>
        <w:t>今年度、校内支援体制研修の受講者として校内での実践に取り組まれましたが、その実践が各学校の校内支援体制の充実・強化に対し、どのような点で効果を及ぼしたのかを知りたいと思いますので、アンケートにご協力ください。平成２７年１月末日現在の状況について、管理職の先生とご相談の上、ご回答ください。</w:t>
      </w:r>
    </w:p>
    <w:p w:rsidR="00D521CA" w:rsidRDefault="008945A8">
      <w:pPr>
        <w:rPr>
          <w:rFonts w:hint="default"/>
        </w:rPr>
      </w:pPr>
      <w:r>
        <w:rPr>
          <w:rFonts w:ascii="ＭＳ ゴシック" w:eastAsia="ＭＳ ゴシック" w:hAnsi="ＭＳ ゴシック"/>
        </w:rPr>
        <w:t>【回答について】</w:t>
      </w:r>
    </w:p>
    <w:p w:rsidR="00022E4D" w:rsidRDefault="008945A8" w:rsidP="00022E4D">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児童生徒支援にかかわる校内の状況について、</w:t>
      </w:r>
      <w:r>
        <w:rPr>
          <w:rFonts w:ascii="ＭＳ ゴシック" w:eastAsia="ＭＳ ゴシック" w:hAnsi="ＭＳ ゴシック"/>
          <w:b/>
        </w:rPr>
        <w:t>（　　　）</w:t>
      </w:r>
      <w:r>
        <w:rPr>
          <w:rFonts w:ascii="ＭＳ ゴシック" w:eastAsia="ＭＳ ゴシック" w:hAnsi="ＭＳ ゴシック"/>
        </w:rPr>
        <w:t>内にある回答より選んで○をつけてください。さらに、研修開始日（６月１０日）と現在（１月末日）とを比較して、校内支援体制研</w:t>
      </w:r>
      <w:r w:rsidR="00022E4D">
        <w:rPr>
          <w:rFonts w:ascii="ＭＳ ゴシック" w:eastAsia="ＭＳ ゴシック" w:hAnsi="ＭＳ ゴシック"/>
        </w:rPr>
        <w:t>修における校内の実践をきっかけに、変容が見られたと思われる項目については</w:t>
      </w:r>
    </w:p>
    <w:tbl>
      <w:tblPr>
        <w:tblStyle w:val="a5"/>
        <w:tblpPr w:leftFromText="142" w:rightFromText="142" w:vertAnchor="text" w:tblpY="1"/>
        <w:tblOverlap w:val="never"/>
        <w:tblW w:w="0" w:type="auto"/>
        <w:tblLook w:val="04A0" w:firstRow="1" w:lastRow="0" w:firstColumn="1" w:lastColumn="0" w:noHBand="0" w:noVBand="1"/>
      </w:tblPr>
      <w:tblGrid>
        <w:gridCol w:w="1404"/>
      </w:tblGrid>
      <w:tr w:rsidR="00022E4D" w:rsidTr="00022E4D">
        <w:trPr>
          <w:trHeight w:val="254"/>
        </w:trPr>
        <w:tc>
          <w:tcPr>
            <w:tcW w:w="1404" w:type="dxa"/>
            <w:tcBorders>
              <w:top w:val="single" w:sz="12" w:space="0" w:color="auto"/>
              <w:left w:val="single" w:sz="12" w:space="0" w:color="auto"/>
              <w:bottom w:val="single" w:sz="12" w:space="0" w:color="auto"/>
              <w:right w:val="single" w:sz="12" w:space="0" w:color="auto"/>
            </w:tcBorders>
          </w:tcPr>
          <w:p w:rsidR="00022E4D" w:rsidRDefault="00022E4D" w:rsidP="00022E4D">
            <w:pPr>
              <w:spacing w:line="180" w:lineRule="exact"/>
              <w:rPr>
                <w:rFonts w:ascii="ＭＳ ゴシック" w:eastAsia="ＭＳ ゴシック" w:hAnsi="ＭＳ ゴシック" w:hint="default"/>
              </w:rPr>
            </w:pPr>
          </w:p>
        </w:tc>
      </w:tr>
    </w:tbl>
    <w:p w:rsidR="00D521CA" w:rsidRDefault="00022E4D">
      <w:pPr>
        <w:rPr>
          <w:rFonts w:hint="default"/>
        </w:rPr>
      </w:pPr>
      <w:r>
        <w:rPr>
          <w:rFonts w:ascii="ＭＳ ゴシック" w:eastAsia="ＭＳ ゴシック" w:hAnsi="ＭＳ ゴシック"/>
        </w:rPr>
        <w:t>に○</w:t>
      </w:r>
      <w:r w:rsidR="008945A8">
        <w:rPr>
          <w:rFonts w:ascii="ＭＳ ゴシック" w:eastAsia="ＭＳ ゴシック" w:hAnsi="ＭＳ ゴシック"/>
        </w:rPr>
        <w:t>をつけてください。</w:t>
      </w:r>
    </w:p>
    <w:p w:rsidR="00D521CA" w:rsidRDefault="008945A8">
      <w:pPr>
        <w:rPr>
          <w:rFonts w:hint="default"/>
        </w:rPr>
      </w:pPr>
      <w:r>
        <w:rPr>
          <w:rFonts w:ascii="ＭＳ ゴシック" w:eastAsia="ＭＳ ゴシック" w:hAnsi="ＭＳ ゴシック"/>
        </w:rPr>
        <w:t xml:space="preserve">　なお、ご回答いただいたアンケートの結果につきましては、学校名や氏名が特定されない形で集計し、３月中に各受講者に還元させていただきますので、今後の取組の参考にしてください。センターといたしましても、今後の研修内容に反映させていきたいと考えています。</w:t>
      </w:r>
    </w:p>
    <w:p w:rsidR="00D521CA" w:rsidRDefault="00D521CA">
      <w:pPr>
        <w:spacing w:line="180" w:lineRule="auto"/>
        <w:rPr>
          <w:rFonts w:hint="default"/>
        </w:rPr>
      </w:pPr>
    </w:p>
    <w:tbl>
      <w:tblPr>
        <w:tblW w:w="0" w:type="auto"/>
        <w:tblInd w:w="949" w:type="dxa"/>
        <w:tblLayout w:type="fixed"/>
        <w:tblCellMar>
          <w:left w:w="0" w:type="dxa"/>
          <w:right w:w="0" w:type="dxa"/>
        </w:tblCellMar>
        <w:tblLook w:val="0000" w:firstRow="0" w:lastRow="0" w:firstColumn="0" w:lastColumn="0" w:noHBand="0" w:noVBand="0"/>
      </w:tblPr>
      <w:tblGrid>
        <w:gridCol w:w="1200"/>
        <w:gridCol w:w="1800"/>
        <w:gridCol w:w="1800"/>
        <w:gridCol w:w="1800"/>
        <w:gridCol w:w="1320"/>
      </w:tblGrid>
      <w:tr w:rsidR="00D521CA">
        <w:tc>
          <w:tcPr>
            <w:tcW w:w="7920" w:type="dxa"/>
            <w:gridSpan w:val="5"/>
            <w:tcBorders>
              <w:top w:val="dashDotStroked" w:sz="4" w:space="0" w:color="000000"/>
              <w:left w:val="dashDotStroked" w:sz="4" w:space="0" w:color="000000"/>
              <w:bottom w:val="nil"/>
              <w:right w:val="dashDotStroked" w:sz="4" w:space="0" w:color="000000"/>
            </w:tcBorders>
            <w:tcMar>
              <w:left w:w="49" w:type="dxa"/>
              <w:right w:w="49" w:type="dxa"/>
            </w:tcMar>
          </w:tcPr>
          <w:p w:rsidR="00D521CA" w:rsidRDefault="008945A8">
            <w:pPr>
              <w:spacing w:line="248" w:lineRule="exact"/>
              <w:rPr>
                <w:rFonts w:hint="default"/>
              </w:rPr>
            </w:pPr>
            <w:r>
              <w:rPr>
                <w:rFonts w:ascii="ＭＳ ゴシック" w:eastAsia="ＭＳ ゴシック" w:hAnsi="ＭＳ ゴシック"/>
                <w:spacing w:val="-5"/>
              </w:rPr>
              <w:t xml:space="preserve">     </w:t>
            </w:r>
            <w:r>
              <w:rPr>
                <w:rFonts w:ascii="ＭＳ ゴシック" w:eastAsia="ＭＳ ゴシック" w:hAnsi="ＭＳ ゴシック"/>
                <w:b/>
                <w:sz w:val="14"/>
              </w:rPr>
              <w:t>あてはまる</w:t>
            </w:r>
            <w:r>
              <w:rPr>
                <w:rFonts w:ascii="ＭＳ ゴシック" w:eastAsia="ＭＳ ゴシック" w:hAnsi="ＭＳ ゴシック"/>
                <w:b/>
                <w:spacing w:val="-2"/>
                <w:sz w:val="14"/>
              </w:rPr>
              <w:t xml:space="preserve"> </w:t>
            </w:r>
            <w:r>
              <w:rPr>
                <w:rFonts w:ascii="ＭＳ ゴシック" w:eastAsia="ＭＳ ゴシック" w:hAnsi="ＭＳ ゴシック"/>
                <w:b/>
                <w:sz w:val="14"/>
              </w:rPr>
              <w:t xml:space="preserve">　　　　</w:t>
            </w:r>
            <w:r>
              <w:rPr>
                <w:rFonts w:ascii="ＭＳ ゴシック" w:eastAsia="ＭＳ ゴシック" w:hAnsi="ＭＳ ゴシック"/>
                <w:b/>
                <w:spacing w:val="-2"/>
                <w:sz w:val="14"/>
              </w:rPr>
              <w:t xml:space="preserve"> </w:t>
            </w:r>
            <w:r w:rsidR="00DE71E4">
              <w:rPr>
                <w:rFonts w:ascii="ＭＳ ゴシック" w:eastAsia="ＭＳ ゴシック" w:hAnsi="ＭＳ ゴシック"/>
                <w:b/>
                <w:spacing w:val="-2"/>
                <w:sz w:val="14"/>
              </w:rPr>
              <w:t xml:space="preserve">　</w:t>
            </w:r>
            <w:r>
              <w:rPr>
                <w:rFonts w:ascii="ＭＳ ゴシック" w:eastAsia="ＭＳ ゴシック" w:hAnsi="ＭＳ ゴシック"/>
                <w:b/>
                <w:sz w:val="14"/>
              </w:rPr>
              <w:t xml:space="preserve">ややあてはまる　</w:t>
            </w:r>
            <w:r>
              <w:rPr>
                <w:rFonts w:ascii="ＭＳ ゴシック" w:eastAsia="ＭＳ ゴシック" w:hAnsi="ＭＳ ゴシック"/>
                <w:b/>
                <w:spacing w:val="-2"/>
                <w:sz w:val="14"/>
              </w:rPr>
              <w:t xml:space="preserve"> </w:t>
            </w:r>
            <w:r>
              <w:rPr>
                <w:rFonts w:ascii="ＭＳ ゴシック" w:eastAsia="ＭＳ ゴシック" w:hAnsi="ＭＳ ゴシック"/>
                <w:b/>
                <w:sz w:val="14"/>
              </w:rPr>
              <w:t xml:space="preserve">　</w:t>
            </w:r>
            <w:r>
              <w:rPr>
                <w:rFonts w:ascii="ＭＳ ゴシック" w:eastAsia="ＭＳ ゴシック" w:hAnsi="ＭＳ ゴシック"/>
                <w:b/>
                <w:spacing w:val="-2"/>
                <w:sz w:val="14"/>
              </w:rPr>
              <w:t xml:space="preserve"> </w:t>
            </w:r>
            <w:r w:rsidR="00DE71E4">
              <w:rPr>
                <w:rFonts w:ascii="ＭＳ ゴシック" w:eastAsia="ＭＳ ゴシック" w:hAnsi="ＭＳ ゴシック"/>
                <w:b/>
                <w:spacing w:val="-2"/>
                <w:sz w:val="14"/>
              </w:rPr>
              <w:t xml:space="preserve">　</w:t>
            </w:r>
            <w:r>
              <w:rPr>
                <w:rFonts w:ascii="ＭＳ ゴシック" w:eastAsia="ＭＳ ゴシック" w:hAnsi="ＭＳ ゴシック"/>
                <w:b/>
                <w:sz w:val="14"/>
              </w:rPr>
              <w:t>あまりあてはまらない　　全くあてはまらない</w:t>
            </w:r>
          </w:p>
          <w:p w:rsidR="00D521CA" w:rsidRDefault="008945A8" w:rsidP="00DE71E4">
            <w:pPr>
              <w:spacing w:line="248" w:lineRule="exact"/>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rPr>
              <w:t>４</w:t>
            </w:r>
            <w:r>
              <w:rPr>
                <w:rFonts w:ascii="ＭＳ ゴシック" w:eastAsia="ＭＳ ゴシック" w:hAnsi="ＭＳ ゴシック"/>
                <w:spacing w:val="-5"/>
              </w:rPr>
              <w:t xml:space="preserve">      </w:t>
            </w:r>
            <w:r>
              <w:rPr>
                <w:rFonts w:ascii="ＭＳ ゴシック" w:eastAsia="ＭＳ ゴシック" w:hAnsi="ＭＳ ゴシック"/>
              </w:rPr>
              <w:t xml:space="preserve">　　　</w:t>
            </w:r>
            <w:r>
              <w:rPr>
                <w:rFonts w:ascii="ＭＳ ゴシック" w:eastAsia="ＭＳ ゴシック" w:hAnsi="ＭＳ ゴシック"/>
                <w:spacing w:val="-3"/>
              </w:rPr>
              <w:t xml:space="preserve"> </w:t>
            </w:r>
            <w:r w:rsidR="00DE71E4">
              <w:rPr>
                <w:rFonts w:ascii="ＭＳ ゴシック" w:eastAsia="ＭＳ ゴシック" w:hAnsi="ＭＳ ゴシック"/>
                <w:spacing w:val="-3"/>
              </w:rPr>
              <w:t xml:space="preserve">　</w:t>
            </w:r>
            <w:r>
              <w:rPr>
                <w:rFonts w:ascii="ＭＳ ゴシック" w:eastAsia="ＭＳ ゴシック" w:hAnsi="ＭＳ ゴシック"/>
              </w:rPr>
              <w:t>３</w:t>
            </w:r>
            <w:r>
              <w:rPr>
                <w:rFonts w:ascii="ＭＳ ゴシック" w:eastAsia="ＭＳ ゴシック" w:hAnsi="ＭＳ ゴシック"/>
                <w:spacing w:val="-5"/>
              </w:rPr>
              <w:t xml:space="preserve">      </w:t>
            </w:r>
            <w:r>
              <w:rPr>
                <w:rFonts w:ascii="ＭＳ ゴシック" w:eastAsia="ＭＳ ゴシック" w:hAnsi="ＭＳ ゴシック"/>
              </w:rPr>
              <w:t xml:space="preserve">　　　</w:t>
            </w:r>
            <w:r>
              <w:rPr>
                <w:rFonts w:ascii="ＭＳ ゴシック" w:eastAsia="ＭＳ ゴシック" w:hAnsi="ＭＳ ゴシック"/>
                <w:spacing w:val="-3"/>
              </w:rPr>
              <w:t xml:space="preserve"> </w:t>
            </w:r>
            <w:r w:rsidR="00DE71E4">
              <w:rPr>
                <w:rFonts w:ascii="ＭＳ ゴシック" w:eastAsia="ＭＳ ゴシック" w:hAnsi="ＭＳ ゴシック"/>
                <w:spacing w:val="-3"/>
              </w:rPr>
              <w:t xml:space="preserve">　</w:t>
            </w:r>
            <w:r>
              <w:rPr>
                <w:rFonts w:ascii="ＭＳ ゴシック" w:eastAsia="ＭＳ ゴシック" w:hAnsi="ＭＳ ゴシック"/>
              </w:rPr>
              <w:t xml:space="preserve">２　</w:t>
            </w:r>
            <w:r>
              <w:rPr>
                <w:rFonts w:ascii="ＭＳ ゴシック" w:eastAsia="ＭＳ ゴシック" w:hAnsi="ＭＳ ゴシック"/>
                <w:spacing w:val="-3"/>
              </w:rPr>
              <w:t xml:space="preserve">    </w:t>
            </w:r>
            <w:r>
              <w:rPr>
                <w:rFonts w:ascii="ＭＳ ゴシック" w:eastAsia="ＭＳ ゴシック" w:hAnsi="ＭＳ ゴシック"/>
                <w:spacing w:val="-5"/>
              </w:rPr>
              <w:t xml:space="preserve">    </w:t>
            </w:r>
            <w:r w:rsidR="00DE71E4">
              <w:rPr>
                <w:rFonts w:ascii="ＭＳ ゴシック" w:eastAsia="ＭＳ ゴシック" w:hAnsi="ＭＳ ゴシック"/>
              </w:rPr>
              <w:t xml:space="preserve">　　</w:t>
            </w:r>
            <w:r>
              <w:rPr>
                <w:rFonts w:ascii="ＭＳ ゴシック" w:eastAsia="ＭＳ ゴシック" w:hAnsi="ＭＳ ゴシック"/>
              </w:rPr>
              <w:t>１</w:t>
            </w:r>
          </w:p>
        </w:tc>
      </w:tr>
      <w:tr w:rsidR="00D521CA">
        <w:tc>
          <w:tcPr>
            <w:tcW w:w="1200" w:type="dxa"/>
            <w:tcBorders>
              <w:top w:val="nil"/>
              <w:left w:val="dashDotStroked" w:sz="4" w:space="0" w:color="000000"/>
              <w:bottom w:val="nil"/>
              <w:right w:val="single" w:sz="4" w:space="0" w:color="000000"/>
            </w:tcBorders>
            <w:tcMar>
              <w:left w:w="49" w:type="dxa"/>
              <w:right w:w="49" w:type="dxa"/>
            </w:tcMar>
          </w:tcPr>
          <w:p w:rsidR="00D521CA" w:rsidRDefault="00D521CA">
            <w:pPr>
              <w:spacing w:line="180" w:lineRule="auto"/>
              <w:rPr>
                <w:rFonts w:hint="default"/>
              </w:rPr>
            </w:pPr>
          </w:p>
        </w:tc>
        <w:tc>
          <w:tcPr>
            <w:tcW w:w="1800" w:type="dxa"/>
            <w:tcBorders>
              <w:top w:val="nil"/>
              <w:left w:val="single" w:sz="4" w:space="0" w:color="000000"/>
              <w:bottom w:val="single" w:sz="4" w:space="0" w:color="000000"/>
              <w:right w:val="single" w:sz="4" w:space="0" w:color="000000"/>
            </w:tcBorders>
            <w:tcMar>
              <w:left w:w="49" w:type="dxa"/>
              <w:right w:w="49" w:type="dxa"/>
            </w:tcMar>
          </w:tcPr>
          <w:p w:rsidR="00D521CA" w:rsidRDefault="00D521CA">
            <w:pPr>
              <w:spacing w:line="180" w:lineRule="auto"/>
              <w:rPr>
                <w:rFonts w:hint="default"/>
              </w:rPr>
            </w:pPr>
          </w:p>
        </w:tc>
        <w:tc>
          <w:tcPr>
            <w:tcW w:w="1800" w:type="dxa"/>
            <w:tcBorders>
              <w:top w:val="nil"/>
              <w:left w:val="single" w:sz="4" w:space="0" w:color="000000"/>
              <w:bottom w:val="single" w:sz="4" w:space="0" w:color="000000"/>
              <w:right w:val="single" w:sz="4" w:space="0" w:color="000000"/>
            </w:tcBorders>
            <w:tcMar>
              <w:left w:w="49" w:type="dxa"/>
              <w:right w:w="49" w:type="dxa"/>
            </w:tcMar>
          </w:tcPr>
          <w:p w:rsidR="00D521CA" w:rsidRDefault="00D521CA">
            <w:pPr>
              <w:spacing w:line="180" w:lineRule="auto"/>
              <w:rPr>
                <w:rFonts w:hint="default"/>
              </w:rPr>
            </w:pPr>
          </w:p>
        </w:tc>
        <w:tc>
          <w:tcPr>
            <w:tcW w:w="1800" w:type="dxa"/>
            <w:tcBorders>
              <w:top w:val="nil"/>
              <w:left w:val="single" w:sz="4" w:space="0" w:color="000000"/>
              <w:bottom w:val="single" w:sz="4" w:space="0" w:color="000000"/>
              <w:right w:val="single" w:sz="4" w:space="0" w:color="000000"/>
            </w:tcBorders>
            <w:tcMar>
              <w:left w:w="49" w:type="dxa"/>
              <w:right w:w="49" w:type="dxa"/>
            </w:tcMar>
          </w:tcPr>
          <w:p w:rsidR="00D521CA" w:rsidRDefault="00D521CA">
            <w:pPr>
              <w:spacing w:line="180" w:lineRule="auto"/>
              <w:rPr>
                <w:rFonts w:hint="default"/>
              </w:rPr>
            </w:pPr>
          </w:p>
        </w:tc>
        <w:tc>
          <w:tcPr>
            <w:tcW w:w="1320" w:type="dxa"/>
            <w:tcBorders>
              <w:top w:val="nil"/>
              <w:left w:val="single" w:sz="4" w:space="0" w:color="000000"/>
              <w:bottom w:val="nil"/>
              <w:right w:val="dashDotStroked" w:sz="4" w:space="0" w:color="000000"/>
            </w:tcBorders>
            <w:tcMar>
              <w:left w:w="49" w:type="dxa"/>
              <w:right w:w="49" w:type="dxa"/>
            </w:tcMar>
          </w:tcPr>
          <w:p w:rsidR="00D521CA" w:rsidRDefault="00D521CA">
            <w:pPr>
              <w:spacing w:line="180" w:lineRule="auto"/>
              <w:rPr>
                <w:rFonts w:hint="default"/>
              </w:rPr>
            </w:pPr>
          </w:p>
        </w:tc>
      </w:tr>
      <w:tr w:rsidR="00D521CA">
        <w:tc>
          <w:tcPr>
            <w:tcW w:w="7920" w:type="dxa"/>
            <w:gridSpan w:val="5"/>
            <w:tcBorders>
              <w:top w:val="nil"/>
              <w:left w:val="dashDotStroked" w:sz="4" w:space="0" w:color="000000"/>
              <w:bottom w:val="dashDotStroked" w:sz="4" w:space="0" w:color="000000"/>
              <w:right w:val="dashDotStroked" w:sz="4" w:space="0" w:color="000000"/>
            </w:tcBorders>
            <w:tcMar>
              <w:left w:w="49" w:type="dxa"/>
              <w:right w:w="49" w:type="dxa"/>
            </w:tcMar>
          </w:tcPr>
          <w:p w:rsidR="00D521CA" w:rsidRDefault="00D521CA">
            <w:pPr>
              <w:spacing w:line="180" w:lineRule="auto"/>
              <w:rPr>
                <w:rFonts w:hint="default"/>
              </w:rPr>
            </w:pPr>
          </w:p>
        </w:tc>
      </w:tr>
    </w:tbl>
    <w:p w:rsidR="00D521CA" w:rsidRDefault="00641A66">
      <w:pPr>
        <w:pStyle w:val="Word"/>
        <w:spacing w:line="248" w:lineRule="exact"/>
        <w:rPr>
          <w:rFonts w:hint="default"/>
        </w:rPr>
      </w:pPr>
      <w:r>
        <w:rPr>
          <w:rFonts w:ascii="ＭＳ 明朝" w:hAnsi="ＭＳ 明朝"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468.25pt;margin-top:12.3pt;width:32.25pt;height:284.6pt;z-index:251657728;mso-position-horizontal-relative:text;mso-position-vertical-relative:text" adj="-15304,3199" filled="f" strokeweight=".2mm">
            <v:textbox style="layout-flow:vertical-ideographic" inset=".5mm,.5mm,.5mm,.5mm">
              <w:txbxContent>
                <w:p w:rsidR="00D521CA" w:rsidRDefault="008945A8">
                  <w:pPr>
                    <w:spacing w:line="248" w:lineRule="exact"/>
                    <w:rPr>
                      <w:rFonts w:hint="default"/>
                    </w:rPr>
                  </w:pPr>
                  <w:r>
                    <w:t>研修における校内の実践をきっかけに、変容が見られたと思われる項目には、○をつけてください</w:t>
                  </w:r>
                </w:p>
              </w:txbxContent>
            </v:textbox>
            <w10:wrap anchorx="page"/>
          </v:shape>
        </w:pict>
      </w:r>
    </w:p>
    <w:p w:rsidR="00D521CA" w:rsidRDefault="008945A8">
      <w:pPr>
        <w:pStyle w:val="Word"/>
        <w:rPr>
          <w:rFonts w:hint="default"/>
        </w:rPr>
      </w:pPr>
      <w:r>
        <w:rPr>
          <w:rFonts w:ascii="ＭＳ ゴシック" w:eastAsia="ＭＳ ゴシック" w:hAnsi="ＭＳ ゴシック"/>
          <w:b/>
        </w:rPr>
        <w:t>Ⅰ　組織・体制にかかわること</w:t>
      </w:r>
      <w:r>
        <w:rPr>
          <w:rFonts w:ascii="ＭＳ ゴシック" w:eastAsia="ＭＳ ゴシック" w:hAnsi="ＭＳ ゴシック"/>
        </w:rPr>
        <w:t xml:space="preserve">　　</w:t>
      </w: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問１　児童生徒指導、教育相談、特別支援教育の担当者の連携が図られている。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spacing w:val="-3"/>
              </w:rPr>
              <w:t xml:space="preserve">                                               </w:t>
            </w:r>
            <w:r w:rsidR="001D4AD3">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問２　支援が必要な児童生徒の指導に関することについて、管理職へ積極的に報告</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・連絡・相談をしている。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問３　支援が必要な児童生徒の情報が集まる校内の窓口（係）が明確になっている。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問４　支援が必要な児童生徒への指導を、他の児童生徒への指導にも反映させている。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問５　教職員間で日頃から児童生徒に関する話題が多い。</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問６　必要に応じて関係機関との連携が行われている。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問７　児童生徒への支援から見える学校全体の課題について話し合う機会がある。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pStyle w:val="Word"/>
        <w:rPr>
          <w:rFonts w:hint="default"/>
        </w:rPr>
      </w:pPr>
      <w:r>
        <w:rPr>
          <w:rFonts w:ascii="ＭＳ ゴシック" w:eastAsia="ＭＳ ゴシック" w:hAnsi="ＭＳ ゴシック"/>
          <w:b/>
        </w:rPr>
        <w:t>Ⅱ　支援が必要な児童生徒の指導に関わること</w:t>
      </w:r>
    </w:p>
    <w:p w:rsidR="00D521CA" w:rsidRDefault="008945A8">
      <w:pPr>
        <w:rPr>
          <w:rFonts w:hint="default"/>
        </w:rPr>
      </w:pPr>
      <w:r>
        <w:rPr>
          <w:rFonts w:ascii="ＭＳ ゴシック" w:eastAsia="ＭＳ ゴシック" w:hAnsi="ＭＳ ゴシック"/>
        </w:rPr>
        <w:t xml:space="preserve">　　問８　個別の支援チーム（課題を抱える児童生徒に対して支援を実施する先生方のチーム）</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の話合いでは、指導目標を立てている。</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Pr="00C71537" w:rsidRDefault="008945A8">
      <w:pPr>
        <w:rPr>
          <w:rFonts w:hint="default"/>
          <w:sz w:val="20"/>
        </w:rPr>
      </w:pPr>
      <w:r>
        <w:rPr>
          <w:rFonts w:ascii="ＭＳ ゴシック" w:eastAsia="ＭＳ ゴシック" w:hAnsi="ＭＳ ゴシック"/>
        </w:rPr>
        <w:t xml:space="preserve">　　問９　</w:t>
      </w:r>
      <w:r w:rsidRPr="00C71537">
        <w:rPr>
          <w:rFonts w:ascii="ＭＳ ゴシック" w:eastAsia="ＭＳ ゴシック" w:hAnsi="ＭＳ ゴシック"/>
          <w:sz w:val="20"/>
        </w:rPr>
        <w:t>個別の支援チームの話合いでは、支援が必要な児童生徒の指導内容・方法を具体的に</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話し合っている。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D521CA">
      <w:pPr>
        <w:pStyle w:val="Word"/>
        <w:rPr>
          <w:rFonts w:hint="default"/>
        </w:rPr>
      </w:pPr>
    </w:p>
    <w:p w:rsidR="00D521CA" w:rsidRDefault="008945A8">
      <w:pPr>
        <w:rPr>
          <w:rFonts w:hint="default"/>
        </w:rPr>
      </w:pPr>
      <w:r>
        <w:rPr>
          <w:rFonts w:ascii="ＭＳ ゴシック" w:eastAsia="ＭＳ ゴシック" w:hAnsi="ＭＳ ゴシック"/>
        </w:rPr>
        <w:lastRenderedPageBreak/>
        <w:t xml:space="preserve">　　問10　個別の支援チームの話合いでは、支援が必要な児童生徒の指導について、誰が何を</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するのか、役割分担を明確にしている。</w:t>
            </w:r>
            <w:r>
              <w:rPr>
                <w:rFonts w:ascii="ＭＳ ゴシック" w:eastAsia="ＭＳ ゴシック" w:hAnsi="ＭＳ ゴシック"/>
                <w:b/>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問11　個別の支援チームでは、児童生徒の指導の途中経過について、関係教職員に報告を</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している。　　　　　　　</w:t>
            </w:r>
            <w:r>
              <w:rPr>
                <w:rFonts w:ascii="ＭＳ ゴシック" w:eastAsia="ＭＳ ゴシック" w:hAnsi="ＭＳ ゴシック"/>
                <w:spacing w:val="-3"/>
              </w:rPr>
              <w:t xml:space="preserve"> </w:t>
            </w:r>
            <w:r>
              <w:rPr>
                <w:rFonts w:ascii="ＭＳ ゴシック" w:eastAsia="ＭＳ ゴシック" w:hAnsi="ＭＳ ゴシック"/>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 xml:space="preserve">　　問12　個別の支援チームの話合いでは、支援が必要な児童生徒の指導について評価・改善</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を行っている。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４　３　２　１</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pStyle w:val="Word"/>
        <w:rPr>
          <w:rFonts w:hint="default"/>
        </w:rPr>
      </w:pPr>
      <w:r>
        <w:rPr>
          <w:rFonts w:ascii="ＭＳ ゴシック" w:eastAsia="ＭＳ ゴシック" w:hAnsi="ＭＳ ゴシック"/>
          <w:b/>
        </w:rPr>
        <w:t>Ⅲ　その他</w:t>
      </w:r>
    </w:p>
    <w:p w:rsidR="00D521CA" w:rsidRDefault="008945A8">
      <w:pPr>
        <w:rPr>
          <w:rFonts w:hint="default"/>
        </w:rPr>
      </w:pPr>
      <w:r>
        <w:rPr>
          <w:rFonts w:ascii="ＭＳ ゴシック" w:eastAsia="ＭＳ ゴシック" w:hAnsi="ＭＳ ゴシック"/>
        </w:rPr>
        <w:t xml:space="preserve">　　問13　児童生徒の支援にかかわる校内研修を実施している。</w:t>
      </w:r>
    </w:p>
    <w:tbl>
      <w:tblPr>
        <w:tblW w:w="0" w:type="auto"/>
        <w:tblInd w:w="49" w:type="dxa"/>
        <w:tblLayout w:type="fixed"/>
        <w:tblCellMar>
          <w:left w:w="0" w:type="dxa"/>
          <w:right w:w="0" w:type="dxa"/>
        </w:tblCellMar>
        <w:tblLook w:val="0000" w:firstRow="0" w:lastRow="0" w:firstColumn="0" w:lastColumn="0" w:noHBand="0" w:noVBand="0"/>
      </w:tblPr>
      <w:tblGrid>
        <w:gridCol w:w="7672"/>
        <w:gridCol w:w="1120"/>
      </w:tblGrid>
      <w:tr w:rsidR="00D521CA">
        <w:tc>
          <w:tcPr>
            <w:tcW w:w="7672" w:type="dxa"/>
            <w:tcBorders>
              <w:top w:val="nil"/>
              <w:left w:val="nil"/>
              <w:bottom w:val="nil"/>
              <w:right w:val="single" w:sz="12" w:space="0" w:color="000000"/>
            </w:tcBorders>
            <w:tcMar>
              <w:left w:w="49" w:type="dxa"/>
              <w:right w:w="49" w:type="dxa"/>
            </w:tcMar>
          </w:tcPr>
          <w:p w:rsidR="00D521CA" w:rsidRDefault="008945A8">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 xml:space="preserve">している　</w:t>
            </w:r>
            <w:r>
              <w:rPr>
                <w:rFonts w:ascii="ＭＳ ゴシック" w:eastAsia="ＭＳ ゴシック" w:hAnsi="ＭＳ ゴシック"/>
                <w:b/>
                <w:spacing w:val="-3"/>
              </w:rPr>
              <w:t xml:space="preserve">  </w:t>
            </w:r>
            <w:r>
              <w:rPr>
                <w:rFonts w:ascii="ＭＳ ゴシック" w:eastAsia="ＭＳ ゴシック" w:hAnsi="ＭＳ ゴシック"/>
                <w:b/>
              </w:rPr>
              <w:t>していない</w:t>
            </w:r>
            <w:r>
              <w:rPr>
                <w:rFonts w:ascii="ＭＳ ゴシック" w:eastAsia="ＭＳ ゴシック" w:hAnsi="ＭＳ ゴシック"/>
                <w:b/>
                <w:spacing w:val="-3"/>
              </w:rPr>
              <w:t xml:space="preserve">  </w:t>
            </w:r>
            <w:r>
              <w:rPr>
                <w:rFonts w:ascii="ＭＳ ゴシック" w:eastAsia="ＭＳ ゴシック" w:hAnsi="ＭＳ ゴシック"/>
                <w:b/>
              </w:rPr>
              <w:t>）</w:t>
            </w:r>
          </w:p>
        </w:tc>
        <w:tc>
          <w:tcPr>
            <w:tcW w:w="112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521CA" w:rsidRDefault="00D521CA">
            <w:pPr>
              <w:rPr>
                <w:rFonts w:hint="default"/>
              </w:rPr>
            </w:pPr>
          </w:p>
        </w:tc>
      </w:tr>
    </w:tbl>
    <w:p w:rsidR="00D521CA" w:rsidRDefault="008945A8">
      <w:pPr>
        <w:pStyle w:val="Word"/>
        <w:rPr>
          <w:rFonts w:hint="default"/>
        </w:rPr>
      </w:pPr>
      <w:r>
        <w:rPr>
          <w:rFonts w:ascii="ＭＳ ゴシック" w:eastAsia="ＭＳ ゴシック" w:hAnsi="ＭＳ ゴシック"/>
        </w:rPr>
        <w:t xml:space="preserve">　　問14　次年度の校内支援体制の構築に向けて、新たな取組を提案している。</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sidR="004728CC">
        <w:rPr>
          <w:rFonts w:ascii="ＭＳ ゴシック" w:eastAsia="ＭＳ ゴシック" w:hAnsi="ＭＳ ゴシック"/>
          <w:spacing w:val="-3"/>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している　　していない</w:t>
      </w:r>
      <w:r>
        <w:rPr>
          <w:rFonts w:ascii="ＭＳ ゴシック" w:eastAsia="ＭＳ ゴシック" w:hAnsi="ＭＳ ゴシック"/>
          <w:b/>
          <w:spacing w:val="-3"/>
        </w:rPr>
        <w:t xml:space="preserve">  </w:t>
      </w:r>
      <w:r>
        <w:rPr>
          <w:rFonts w:ascii="ＭＳ ゴシック" w:eastAsia="ＭＳ ゴシック" w:hAnsi="ＭＳ ゴシック"/>
          <w:b/>
        </w:rPr>
        <w:t>）</w:t>
      </w:r>
    </w:p>
    <w:p w:rsidR="00D521CA" w:rsidRDefault="008945A8">
      <w:pPr>
        <w:pStyle w:val="Word"/>
        <w:rPr>
          <w:rFonts w:hint="default"/>
        </w:rPr>
      </w:pPr>
      <w:r>
        <w:rPr>
          <w:rFonts w:ascii="ＭＳ ゴシック" w:eastAsia="ＭＳ ゴシック" w:hAnsi="ＭＳ ゴシック"/>
        </w:rPr>
        <w:t xml:space="preserve">　　　　　または、提案する予定がある。</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rPr>
        <w:t xml:space="preserve">　　　　</w:t>
      </w:r>
      <w:r>
        <w:rPr>
          <w:rFonts w:ascii="ＭＳ ゴシック" w:eastAsia="ＭＳ ゴシック" w:hAnsi="ＭＳ ゴシック"/>
          <w:b/>
        </w:rPr>
        <w:t>（</w:t>
      </w:r>
      <w:r>
        <w:rPr>
          <w:rFonts w:ascii="ＭＳ ゴシック" w:eastAsia="ＭＳ ゴシック" w:hAnsi="ＭＳ ゴシック"/>
          <w:b/>
          <w:spacing w:val="-3"/>
        </w:rPr>
        <w:t xml:space="preserve">  </w:t>
      </w:r>
      <w:r>
        <w:rPr>
          <w:rFonts w:ascii="ＭＳ ゴシック" w:eastAsia="ＭＳ ゴシック" w:hAnsi="ＭＳ ゴシック"/>
          <w:b/>
        </w:rPr>
        <w:t>ある　　ない</w:t>
      </w:r>
      <w:r>
        <w:rPr>
          <w:rFonts w:ascii="ＭＳ ゴシック" w:eastAsia="ＭＳ ゴシック" w:hAnsi="ＭＳ ゴシック"/>
          <w:b/>
          <w:spacing w:val="-3"/>
        </w:rPr>
        <w:t xml:space="preserve">  </w:t>
      </w:r>
      <w:r>
        <w:rPr>
          <w:rFonts w:ascii="ＭＳ ゴシック" w:eastAsia="ＭＳ ゴシック" w:hAnsi="ＭＳ ゴシック"/>
          <w:b/>
        </w:rPr>
        <w:t>）</w:t>
      </w:r>
    </w:p>
    <w:p w:rsidR="00D521CA" w:rsidRPr="00510480" w:rsidRDefault="008945A8">
      <w:pPr>
        <w:pStyle w:val="Word"/>
        <w:rPr>
          <w:rFonts w:hint="default"/>
          <w:sz w:val="20"/>
        </w:rPr>
      </w:pPr>
      <w:r>
        <w:rPr>
          <w:rFonts w:ascii="ＭＳ ゴシック" w:eastAsia="ＭＳ ゴシック" w:hAnsi="ＭＳ ゴシック"/>
        </w:rPr>
        <w:t xml:space="preserve">　　問15　</w:t>
      </w:r>
      <w:r w:rsidRPr="00510480">
        <w:rPr>
          <w:rFonts w:ascii="ＭＳ ゴシック" w:eastAsia="ＭＳ ゴシック" w:hAnsi="ＭＳ ゴシック"/>
          <w:sz w:val="20"/>
        </w:rPr>
        <w:t>組織的に児童生徒支援を進めるにあたって、推進者として校内組織を機能させる時に</w:t>
      </w:r>
    </w:p>
    <w:p w:rsidR="00D521CA" w:rsidRPr="00510480" w:rsidRDefault="008945A8">
      <w:pPr>
        <w:pStyle w:val="Word"/>
        <w:rPr>
          <w:rFonts w:hint="default"/>
          <w:sz w:val="20"/>
        </w:rPr>
      </w:pPr>
      <w:r w:rsidRPr="00510480">
        <w:rPr>
          <w:rFonts w:ascii="ＭＳ ゴシック" w:eastAsia="ＭＳ ゴシック" w:hAnsi="ＭＳ ゴシック"/>
          <w:sz w:val="20"/>
        </w:rPr>
        <w:t xml:space="preserve">　　　　　最も協力を得たいと思う役割の教員は誰ですか。１つ選んで番号に○をつけてくださ</w:t>
      </w:r>
    </w:p>
    <w:p w:rsidR="00D521CA" w:rsidRPr="00510480" w:rsidRDefault="008945A8">
      <w:pPr>
        <w:pStyle w:val="Word"/>
        <w:rPr>
          <w:rFonts w:hint="default"/>
          <w:sz w:val="20"/>
        </w:rPr>
      </w:pPr>
      <w:r w:rsidRPr="00510480">
        <w:rPr>
          <w:rFonts w:ascii="ＭＳ ゴシック" w:eastAsia="ＭＳ ゴシック" w:hAnsi="ＭＳ ゴシック"/>
          <w:sz w:val="20"/>
        </w:rPr>
        <w:t xml:space="preserve">　　　　　い。　　　　　　　　　　　　　　　　　　　　　　　（但し、担任、管理職は除く）</w:t>
      </w:r>
    </w:p>
    <w:p w:rsidR="00D521CA" w:rsidRPr="00510480" w:rsidRDefault="00641A66">
      <w:pPr>
        <w:pStyle w:val="Word"/>
        <w:rPr>
          <w:rFonts w:hint="default"/>
          <w:sz w:val="20"/>
        </w:rPr>
      </w:pPr>
      <w:r>
        <w:rPr>
          <w:rFonts w:hint="default"/>
          <w:noProof/>
          <w:sz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margin-left:458.55pt;margin-top:15.25pt;width:7.15pt;height:55.1pt;z-index:251659776">
            <v:textbox inset="5.85pt,.7pt,5.85pt,.7pt"/>
          </v:shape>
        </w:pict>
      </w:r>
      <w:r>
        <w:rPr>
          <w:rFonts w:hint="default"/>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margin-left:40.95pt;margin-top:14pt;width:7.15pt;height:54.45pt;z-index:251658752">
            <v:textbox inset="5.85pt,.7pt,5.85pt,.7pt"/>
          </v:shape>
        </w:pict>
      </w:r>
    </w:p>
    <w:p w:rsidR="00D521CA" w:rsidRPr="00510480" w:rsidRDefault="008945A8">
      <w:pPr>
        <w:pStyle w:val="Word"/>
        <w:rPr>
          <w:rFonts w:hint="default"/>
          <w:sz w:val="20"/>
        </w:rPr>
      </w:pPr>
      <w:r w:rsidRPr="00510480">
        <w:rPr>
          <w:rFonts w:ascii="ＭＳ ゴシック" w:eastAsia="ＭＳ ゴシック" w:hAnsi="ＭＳ ゴシック"/>
          <w:b/>
          <w:sz w:val="20"/>
        </w:rPr>
        <w:t xml:space="preserve">　　　　　１　</w:t>
      </w:r>
      <w:r w:rsidRPr="00510480">
        <w:rPr>
          <w:rFonts w:ascii="ＭＳ ゴシック" w:eastAsia="ＭＳ ゴシック" w:hAnsi="ＭＳ ゴシック"/>
          <w:sz w:val="20"/>
        </w:rPr>
        <w:t>教務主任</w:t>
      </w:r>
      <w:r w:rsidRPr="00510480">
        <w:rPr>
          <w:rFonts w:ascii="ＭＳ ゴシック" w:eastAsia="ＭＳ ゴシック" w:hAnsi="ＭＳ ゴシック"/>
          <w:spacing w:val="-3"/>
          <w:sz w:val="20"/>
        </w:rPr>
        <w:t xml:space="preserve">  </w:t>
      </w:r>
      <w:r w:rsidRPr="00510480">
        <w:rPr>
          <w:rFonts w:ascii="ＭＳ ゴシック" w:eastAsia="ＭＳ ゴシック" w:hAnsi="ＭＳ ゴシック"/>
          <w:sz w:val="20"/>
        </w:rPr>
        <w:t xml:space="preserve">　　　　　</w:t>
      </w:r>
      <w:r w:rsidRPr="00510480">
        <w:rPr>
          <w:rFonts w:ascii="ＭＳ ゴシック" w:eastAsia="ＭＳ ゴシック" w:hAnsi="ＭＳ ゴシック"/>
          <w:b/>
          <w:sz w:val="20"/>
        </w:rPr>
        <w:t>２</w:t>
      </w:r>
      <w:r w:rsidRPr="00510480">
        <w:rPr>
          <w:rFonts w:ascii="ＭＳ ゴシック" w:eastAsia="ＭＳ ゴシック" w:hAnsi="ＭＳ ゴシック"/>
          <w:sz w:val="20"/>
        </w:rPr>
        <w:t xml:space="preserve">　学年主任　　　　</w:t>
      </w:r>
      <w:r w:rsidRPr="00510480">
        <w:rPr>
          <w:rFonts w:ascii="ＭＳ ゴシック" w:eastAsia="ＭＳ ゴシック" w:hAnsi="ＭＳ ゴシック"/>
          <w:b/>
          <w:sz w:val="20"/>
        </w:rPr>
        <w:t>３</w:t>
      </w:r>
      <w:r w:rsidRPr="00510480">
        <w:rPr>
          <w:rFonts w:ascii="ＭＳ ゴシック" w:eastAsia="ＭＳ ゴシック" w:hAnsi="ＭＳ ゴシック"/>
          <w:sz w:val="20"/>
        </w:rPr>
        <w:t xml:space="preserve">　児童指導主任・生徒指導主事　　　　　　</w:t>
      </w:r>
      <w:r w:rsidR="00510480">
        <w:rPr>
          <w:rFonts w:ascii="ＭＳ ゴシック" w:eastAsia="ＭＳ ゴシック" w:hAnsi="ＭＳ ゴシック"/>
          <w:sz w:val="20"/>
        </w:rPr>
        <w:t xml:space="preserve">　</w:t>
      </w:r>
      <w:r w:rsidRPr="00510480">
        <w:rPr>
          <w:rFonts w:ascii="ＭＳ ゴシック" w:eastAsia="ＭＳ ゴシック" w:hAnsi="ＭＳ ゴシック"/>
          <w:b/>
          <w:sz w:val="20"/>
        </w:rPr>
        <w:t>４</w:t>
      </w:r>
      <w:r w:rsidRPr="00510480">
        <w:rPr>
          <w:rFonts w:ascii="ＭＳ ゴシック" w:eastAsia="ＭＳ ゴシック" w:hAnsi="ＭＳ ゴシック"/>
          <w:sz w:val="20"/>
        </w:rPr>
        <w:t xml:space="preserve">　学習指導主任　　　　</w:t>
      </w:r>
      <w:r w:rsidRPr="00510480">
        <w:rPr>
          <w:rFonts w:ascii="ＭＳ ゴシック" w:eastAsia="ＭＳ ゴシック" w:hAnsi="ＭＳ ゴシック"/>
          <w:b/>
          <w:sz w:val="20"/>
        </w:rPr>
        <w:t>５</w:t>
      </w:r>
      <w:r w:rsidRPr="00510480">
        <w:rPr>
          <w:rFonts w:ascii="ＭＳ ゴシック" w:eastAsia="ＭＳ ゴシック" w:hAnsi="ＭＳ ゴシック"/>
          <w:sz w:val="20"/>
        </w:rPr>
        <w:t xml:space="preserve">　特別支援教育コーディネーター　　　</w:t>
      </w:r>
      <w:r w:rsidRPr="00510480">
        <w:rPr>
          <w:rFonts w:ascii="ＭＳ ゴシック" w:eastAsia="ＭＳ ゴシック" w:hAnsi="ＭＳ ゴシック"/>
          <w:b/>
          <w:sz w:val="20"/>
        </w:rPr>
        <w:t>６</w:t>
      </w:r>
      <w:r w:rsidRPr="00510480">
        <w:rPr>
          <w:rFonts w:ascii="ＭＳ ゴシック" w:eastAsia="ＭＳ ゴシック" w:hAnsi="ＭＳ ゴシック"/>
          <w:sz w:val="20"/>
        </w:rPr>
        <w:t xml:space="preserve">　養護教諭　　　　　　</w:t>
      </w:r>
      <w:r w:rsidR="00510480">
        <w:rPr>
          <w:rFonts w:ascii="ＭＳ ゴシック" w:eastAsia="ＭＳ ゴシック" w:hAnsi="ＭＳ ゴシック"/>
          <w:sz w:val="20"/>
        </w:rPr>
        <w:t xml:space="preserve">　</w:t>
      </w:r>
      <w:r w:rsidRPr="00510480">
        <w:rPr>
          <w:rFonts w:ascii="ＭＳ ゴシック" w:eastAsia="ＭＳ ゴシック" w:hAnsi="ＭＳ ゴシック"/>
          <w:b/>
          <w:sz w:val="20"/>
        </w:rPr>
        <w:t>７</w:t>
      </w:r>
      <w:r w:rsidRPr="00510480">
        <w:rPr>
          <w:rFonts w:ascii="ＭＳ ゴシック" w:eastAsia="ＭＳ ゴシック" w:hAnsi="ＭＳ ゴシック"/>
          <w:sz w:val="20"/>
        </w:rPr>
        <w:t xml:space="preserve">　教育相談係　　　　　</w:t>
      </w:r>
      <w:r w:rsidRPr="00510480">
        <w:rPr>
          <w:rFonts w:ascii="ＭＳ ゴシック" w:eastAsia="ＭＳ ゴシック" w:hAnsi="ＭＳ ゴシック"/>
          <w:b/>
          <w:sz w:val="20"/>
        </w:rPr>
        <w:t>８</w:t>
      </w:r>
      <w:r w:rsidRPr="00510480">
        <w:rPr>
          <w:rFonts w:ascii="ＭＳ ゴシック" w:eastAsia="ＭＳ ゴシック" w:hAnsi="ＭＳ ゴシック"/>
          <w:sz w:val="20"/>
        </w:rPr>
        <w:t xml:space="preserve">　その他（　　　　　　　　）</w:t>
      </w:r>
    </w:p>
    <w:p w:rsidR="00D521CA" w:rsidRPr="00510480" w:rsidRDefault="00D521CA">
      <w:pPr>
        <w:rPr>
          <w:rFonts w:hint="default"/>
          <w:sz w:val="20"/>
        </w:rPr>
      </w:pPr>
    </w:p>
    <w:p w:rsidR="00D521CA" w:rsidRPr="00510480" w:rsidRDefault="008945A8">
      <w:pPr>
        <w:pStyle w:val="Word"/>
        <w:rPr>
          <w:rFonts w:hint="default"/>
          <w:sz w:val="20"/>
        </w:rPr>
      </w:pPr>
      <w:r w:rsidRPr="00510480">
        <w:rPr>
          <w:rFonts w:ascii="ＭＳ ゴシック" w:eastAsia="ＭＳ ゴシック" w:hAnsi="ＭＳ ゴシック"/>
          <w:sz w:val="20"/>
        </w:rPr>
        <w:t xml:space="preserve">　　問16　研修第１日に配付した冊子（薄紫色）「学級・ホームルーム担任のための教育相談　特</w:t>
      </w:r>
    </w:p>
    <w:p w:rsidR="00D521CA" w:rsidRPr="00510480" w:rsidRDefault="008945A8">
      <w:pPr>
        <w:pStyle w:val="Word"/>
        <w:rPr>
          <w:rFonts w:hint="default"/>
          <w:sz w:val="20"/>
        </w:rPr>
      </w:pPr>
      <w:r w:rsidRPr="00510480">
        <w:rPr>
          <w:rFonts w:ascii="ＭＳ ゴシック" w:eastAsia="ＭＳ ゴシック" w:hAnsi="ＭＳ ゴシック"/>
          <w:sz w:val="20"/>
        </w:rPr>
        <w:t xml:space="preserve">　　　　　集２『校内支援体制構築のための手引き書～一人一人の児童生徒が生き生きと学校生</w:t>
      </w:r>
    </w:p>
    <w:p w:rsidR="00D521CA" w:rsidRPr="00510480" w:rsidRDefault="008945A8">
      <w:pPr>
        <w:pStyle w:val="Word"/>
        <w:rPr>
          <w:rFonts w:hint="default"/>
          <w:sz w:val="20"/>
        </w:rPr>
      </w:pPr>
      <w:r w:rsidRPr="00510480">
        <w:rPr>
          <w:rFonts w:ascii="ＭＳ ゴシック" w:eastAsia="ＭＳ ゴシック" w:hAnsi="ＭＳ ゴシック"/>
          <w:sz w:val="20"/>
        </w:rPr>
        <w:t xml:space="preserve">　　　　　活を送るための組織づくりＱ＆Ａ～』」を活用した。</w:t>
      </w:r>
    </w:p>
    <w:p w:rsidR="00D521CA" w:rsidRPr="00510480" w:rsidRDefault="008945A8">
      <w:pPr>
        <w:pStyle w:val="Word"/>
        <w:rPr>
          <w:rFonts w:hint="default"/>
          <w:sz w:val="20"/>
        </w:rPr>
      </w:pPr>
      <w:r w:rsidRPr="00510480">
        <w:rPr>
          <w:rFonts w:ascii="ＭＳ ゴシック" w:eastAsia="ＭＳ ゴシック" w:hAnsi="ＭＳ ゴシック"/>
          <w:b/>
          <w:sz w:val="20"/>
        </w:rPr>
        <w:t xml:space="preserve">　　　　　　　　　　　　　　　　　　　　　　　　　　　（</w:t>
      </w:r>
      <w:r w:rsidRPr="00510480">
        <w:rPr>
          <w:rFonts w:ascii="ＭＳ ゴシック" w:eastAsia="ＭＳ ゴシック" w:hAnsi="ＭＳ ゴシック"/>
          <w:b/>
          <w:spacing w:val="-3"/>
          <w:sz w:val="20"/>
        </w:rPr>
        <w:t xml:space="preserve">  </w:t>
      </w:r>
      <w:r w:rsidRPr="00510480">
        <w:rPr>
          <w:rFonts w:ascii="ＭＳ ゴシック" w:eastAsia="ＭＳ ゴシック" w:hAnsi="ＭＳ ゴシック"/>
          <w:b/>
          <w:sz w:val="20"/>
        </w:rPr>
        <w:t>活用した　　活用していない</w:t>
      </w:r>
      <w:r w:rsidRPr="00510480">
        <w:rPr>
          <w:rFonts w:ascii="ＭＳ ゴシック" w:eastAsia="ＭＳ ゴシック" w:hAnsi="ＭＳ ゴシック"/>
          <w:b/>
          <w:spacing w:val="-3"/>
          <w:sz w:val="20"/>
        </w:rPr>
        <w:t xml:space="preserve">  </w:t>
      </w:r>
      <w:r w:rsidRPr="00510480">
        <w:rPr>
          <w:rFonts w:ascii="ＭＳ ゴシック" w:eastAsia="ＭＳ ゴシック" w:hAnsi="ＭＳ ゴシック"/>
          <w:b/>
          <w:sz w:val="20"/>
        </w:rPr>
        <w:t>）</w:t>
      </w:r>
    </w:p>
    <w:p w:rsidR="00D521CA" w:rsidRDefault="008945A8">
      <w:pPr>
        <w:pStyle w:val="Word"/>
        <w:rPr>
          <w:rFonts w:hint="default"/>
        </w:rPr>
      </w:pPr>
      <w:r>
        <w:rPr>
          <w:rFonts w:ascii="ＭＳ ゴシック" w:eastAsia="ＭＳ ゴシック" w:hAnsi="ＭＳ ゴシック"/>
        </w:rPr>
        <w:t xml:space="preserve">　　問17　校内支援体制研修において、特に参考になった内容の番号に○をつけて下さい。</w:t>
      </w:r>
    </w:p>
    <w:p w:rsidR="00D521CA" w:rsidRDefault="00641A66">
      <w:pPr>
        <w:pStyle w:val="Word"/>
        <w:rPr>
          <w:rFonts w:hint="default"/>
        </w:rPr>
      </w:pPr>
      <w:r>
        <w:rPr>
          <w:rFonts w:hint="default"/>
          <w:noProof/>
          <w:sz w:val="20"/>
        </w:rPr>
        <w:pict>
          <v:shape id="_x0000_s1031" type="#_x0000_t86" style="position:absolute;margin-left:454.25pt;margin-top:14.5pt;width:7.15pt;height:106.45pt;z-index:251661824">
            <v:textbox inset="5.85pt,.7pt,5.85pt,.7pt"/>
          </v:shape>
        </w:pict>
      </w:r>
    </w:p>
    <w:p w:rsidR="00D521CA" w:rsidRDefault="00641A66">
      <w:pPr>
        <w:pStyle w:val="Word"/>
        <w:rPr>
          <w:rFonts w:hint="default"/>
        </w:rPr>
      </w:pPr>
      <w:r>
        <w:rPr>
          <w:rFonts w:hint="default"/>
          <w:noProof/>
          <w:sz w:val="20"/>
        </w:rPr>
        <w:pict>
          <v:shape id="_x0000_s1030" type="#_x0000_t85" style="position:absolute;margin-left:43.25pt;margin-top:1.1pt;width:8.4pt;height:102.05pt;z-index:251660800">
            <v:textbox inset="5.85pt,.7pt,5.85pt,.7pt"/>
          </v:shape>
        </w:pict>
      </w:r>
      <w:r w:rsidR="008945A8">
        <w:rPr>
          <w:rFonts w:ascii="ＭＳ ゴシック" w:eastAsia="ＭＳ ゴシック" w:hAnsi="ＭＳ ゴシック"/>
          <w:b/>
        </w:rPr>
        <w:t xml:space="preserve">　　　　　　１　</w:t>
      </w:r>
      <w:r w:rsidR="008945A8">
        <w:rPr>
          <w:rFonts w:ascii="ＭＳ ゴシック" w:eastAsia="ＭＳ ゴシック" w:hAnsi="ＭＳ ゴシック"/>
        </w:rPr>
        <w:t>「児童生徒支援の考え方」</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b/>
        </w:rPr>
        <w:t>２</w:t>
      </w:r>
      <w:r>
        <w:rPr>
          <w:rFonts w:ascii="ＭＳ ゴシック" w:eastAsia="ＭＳ ゴシック" w:hAnsi="ＭＳ ゴシック"/>
        </w:rPr>
        <w:t xml:space="preserve">　「コーディネーターの役割と資質」</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b/>
        </w:rPr>
        <w:t>３</w:t>
      </w:r>
      <w:r>
        <w:rPr>
          <w:rFonts w:ascii="ＭＳ ゴシック" w:eastAsia="ＭＳ ゴシック" w:hAnsi="ＭＳ ゴシック"/>
        </w:rPr>
        <w:t xml:space="preserve">　「コンサルテーションの考え方・進め方」</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b/>
        </w:rPr>
        <w:t>４</w:t>
      </w:r>
      <w:r>
        <w:rPr>
          <w:rFonts w:ascii="ＭＳ ゴシック" w:eastAsia="ＭＳ ゴシック" w:hAnsi="ＭＳ ゴシック"/>
        </w:rPr>
        <w:t xml:space="preserve">　「コーディネーションの考え方・進め方」</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b/>
        </w:rPr>
        <w:t>５</w:t>
      </w:r>
      <w:r>
        <w:rPr>
          <w:rFonts w:ascii="ＭＳ ゴシック" w:eastAsia="ＭＳ ゴシック" w:hAnsi="ＭＳ ゴシック"/>
        </w:rPr>
        <w:t xml:space="preserve">　実践発表「校内支援体制の充実を目指して」</w:t>
      </w:r>
    </w:p>
    <w:p w:rsidR="00D521CA" w:rsidRDefault="008945A8">
      <w:pPr>
        <w:pStyle w:val="Word"/>
        <w:rPr>
          <w:rFonts w:hint="default"/>
        </w:rPr>
      </w:pPr>
      <w:r>
        <w:rPr>
          <w:rFonts w:ascii="ＭＳ ゴシック" w:eastAsia="ＭＳ ゴシック" w:hAnsi="ＭＳ ゴシック"/>
        </w:rPr>
        <w:t xml:space="preserve">　　　　　　</w:t>
      </w:r>
      <w:r>
        <w:rPr>
          <w:rFonts w:ascii="ＭＳ ゴシック" w:eastAsia="ＭＳ ゴシック" w:hAnsi="ＭＳ ゴシック"/>
          <w:b/>
        </w:rPr>
        <w:t>６</w:t>
      </w:r>
      <w:r>
        <w:rPr>
          <w:rFonts w:ascii="ＭＳ ゴシック" w:eastAsia="ＭＳ ゴシック" w:hAnsi="ＭＳ ゴシック"/>
        </w:rPr>
        <w:t xml:space="preserve">　研究協議「校内における組織的対応の現状と課題」</w:t>
      </w:r>
    </w:p>
    <w:p w:rsidR="00D521CA" w:rsidRDefault="00D521CA">
      <w:pPr>
        <w:pStyle w:val="Word"/>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520"/>
      </w:tblGrid>
      <w:tr w:rsidR="00D521CA">
        <w:tc>
          <w:tcPr>
            <w:tcW w:w="9520" w:type="dxa"/>
            <w:tcBorders>
              <w:top w:val="dotDotDash" w:sz="4" w:space="0" w:color="000000"/>
              <w:left w:val="nil"/>
              <w:bottom w:val="nil"/>
              <w:right w:val="nil"/>
            </w:tcBorders>
            <w:tcMar>
              <w:left w:w="49" w:type="dxa"/>
              <w:right w:w="49" w:type="dxa"/>
            </w:tcMar>
          </w:tcPr>
          <w:p w:rsidR="00D521CA" w:rsidRDefault="00D521CA">
            <w:pPr>
              <w:rPr>
                <w:rFonts w:hint="default"/>
              </w:rPr>
            </w:pPr>
          </w:p>
        </w:tc>
      </w:tr>
    </w:tbl>
    <w:p w:rsidR="00D521CA" w:rsidRDefault="008945A8">
      <w:pPr>
        <w:rPr>
          <w:rFonts w:hint="default"/>
        </w:rPr>
      </w:pPr>
      <w:r>
        <w:rPr>
          <w:rFonts w:ascii="ＭＳ ゴシック" w:eastAsia="ＭＳ ゴシック" w:hAnsi="ＭＳ ゴシック"/>
        </w:rPr>
        <w:t>【提出方法について】</w:t>
      </w: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小学校、中学校は</w:t>
      </w:r>
      <w:r>
        <w:rPr>
          <w:rFonts w:ascii="ＭＳ ゴシック" w:eastAsia="ＭＳ ゴシック" w:hAnsi="ＭＳ ゴシック"/>
          <w:b/>
          <w:u w:val="single" w:color="000000"/>
        </w:rPr>
        <w:t>郵送</w:t>
      </w:r>
      <w:r>
        <w:rPr>
          <w:rFonts w:ascii="ＭＳ ゴシック" w:eastAsia="ＭＳ ゴシック" w:hAnsi="ＭＳ ゴシック"/>
        </w:rPr>
        <w:t>、高等学校は</w:t>
      </w:r>
      <w:r>
        <w:rPr>
          <w:rFonts w:ascii="ＭＳ ゴシック" w:eastAsia="ＭＳ ゴシック" w:hAnsi="ＭＳ ゴシック"/>
          <w:b/>
          <w:u w:val="single" w:color="000000"/>
        </w:rPr>
        <w:t>使送</w:t>
      </w:r>
      <w:r>
        <w:rPr>
          <w:rFonts w:ascii="ＭＳ ゴシック" w:eastAsia="ＭＳ ゴシック" w:hAnsi="ＭＳ ゴシック"/>
        </w:rPr>
        <w:t>で下記までご送付ください。</w:t>
      </w:r>
    </w:p>
    <w:tbl>
      <w:tblPr>
        <w:tblW w:w="0" w:type="auto"/>
        <w:tblInd w:w="665" w:type="dxa"/>
        <w:tblLayout w:type="fixed"/>
        <w:tblCellMar>
          <w:left w:w="0" w:type="dxa"/>
          <w:right w:w="0" w:type="dxa"/>
        </w:tblCellMar>
        <w:tblLook w:val="0000" w:firstRow="0" w:lastRow="0" w:firstColumn="0" w:lastColumn="0" w:noHBand="0" w:noVBand="0"/>
      </w:tblPr>
      <w:tblGrid>
        <w:gridCol w:w="8512"/>
      </w:tblGrid>
      <w:tr w:rsidR="00D521CA">
        <w:tc>
          <w:tcPr>
            <w:tcW w:w="8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21CA" w:rsidRDefault="00D521CA" w:rsidP="00861CC2">
            <w:pPr>
              <w:spacing w:line="160" w:lineRule="exact"/>
              <w:rPr>
                <w:rFonts w:hint="default"/>
              </w:rPr>
            </w:pP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提出先　　〒３２０－０００２</w:t>
            </w: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rPr>
              <w:t>宇都宮市瓦谷町１０７０</w:t>
            </w: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rPr>
              <w:t xml:space="preserve">　　　　　</w:t>
            </w:r>
            <w:r>
              <w:rPr>
                <w:rFonts w:ascii="ＭＳ ゴシック" w:eastAsia="ＭＳ ゴシック" w:hAnsi="ＭＳ ゴシック"/>
                <w:spacing w:val="-3"/>
              </w:rPr>
              <w:t xml:space="preserve">      </w:t>
            </w:r>
            <w:r>
              <w:rPr>
                <w:rFonts w:ascii="ＭＳ ゴシック" w:eastAsia="ＭＳ ゴシック" w:hAnsi="ＭＳ ゴシック"/>
              </w:rPr>
              <w:t>栃木県総合教育センター　教育相談部　日向野　晃　宛</w:t>
            </w:r>
          </w:p>
          <w:p w:rsidR="00D521CA" w:rsidRDefault="008945A8">
            <w:pPr>
              <w:rPr>
                <w:rFonts w:hint="default"/>
              </w:rPr>
            </w:pPr>
            <w:r>
              <w:rPr>
                <w:rFonts w:ascii="ＭＳ ゴシック" w:eastAsia="ＭＳ ゴシック" w:hAnsi="ＭＳ ゴシック"/>
                <w:spacing w:val="-3"/>
              </w:rPr>
              <w:t xml:space="preserve">      </w:t>
            </w:r>
            <w:r>
              <w:rPr>
                <w:rFonts w:ascii="ＭＳ ゴシック" w:eastAsia="ＭＳ ゴシック" w:hAnsi="ＭＳ ゴシック"/>
                <w:b/>
                <w:u w:val="single" w:color="000000"/>
              </w:rPr>
              <w:t>提出期限　２月２</w:t>
            </w:r>
            <w:r w:rsidR="00641A66">
              <w:rPr>
                <w:rFonts w:ascii="ＭＳ ゴシック" w:eastAsia="ＭＳ ゴシック" w:hAnsi="ＭＳ ゴシック"/>
                <w:b/>
                <w:u w:val="single" w:color="000000"/>
              </w:rPr>
              <w:t>０</w:t>
            </w:r>
            <w:r>
              <w:rPr>
                <w:rFonts w:ascii="ＭＳ ゴシック" w:eastAsia="ＭＳ ゴシック" w:hAnsi="ＭＳ ゴシック"/>
                <w:b/>
                <w:u w:val="single" w:color="000000"/>
              </w:rPr>
              <w:t>日</w:t>
            </w:r>
            <w:r w:rsidR="00641A66">
              <w:rPr>
                <w:rFonts w:ascii="ＭＳ ゴシック" w:eastAsia="ＭＳ ゴシック" w:hAnsi="ＭＳ ゴシック"/>
                <w:b/>
                <w:u w:val="single" w:color="000000"/>
              </w:rPr>
              <w:t>（金</w:t>
            </w:r>
            <w:bookmarkStart w:id="0" w:name="_GoBack"/>
            <w:bookmarkEnd w:id="0"/>
            <w:r w:rsidR="00641A66">
              <w:rPr>
                <w:rFonts w:ascii="ＭＳ ゴシック" w:eastAsia="ＭＳ ゴシック" w:hAnsi="ＭＳ ゴシック"/>
                <w:b/>
                <w:u w:val="single" w:color="000000"/>
              </w:rPr>
              <w:t>）</w:t>
            </w:r>
            <w:r>
              <w:rPr>
                <w:rFonts w:ascii="ＭＳ ゴシック" w:eastAsia="ＭＳ ゴシック" w:hAnsi="ＭＳ ゴシック"/>
                <w:b/>
                <w:u w:val="single" w:color="000000"/>
              </w:rPr>
              <w:t>必着</w:t>
            </w:r>
          </w:p>
          <w:p w:rsidR="00D521CA" w:rsidRDefault="00D521CA" w:rsidP="00861CC2">
            <w:pPr>
              <w:spacing w:line="180" w:lineRule="exact"/>
              <w:rPr>
                <w:rFonts w:hint="default"/>
              </w:rPr>
            </w:pPr>
          </w:p>
        </w:tc>
      </w:tr>
    </w:tbl>
    <w:p w:rsidR="00D521CA" w:rsidRDefault="00D521CA">
      <w:pPr>
        <w:rPr>
          <w:rFonts w:hint="default"/>
        </w:rPr>
      </w:pPr>
    </w:p>
    <w:sectPr w:rsidR="00D521CA">
      <w:footnotePr>
        <w:numRestart w:val="eachPage"/>
      </w:footnotePr>
      <w:endnotePr>
        <w:numFmt w:val="decimal"/>
      </w:endnotePr>
      <w:pgSz w:w="11906" w:h="16838"/>
      <w:pgMar w:top="-1134" w:right="1134" w:bottom="1134" w:left="1134" w:header="1134" w:footer="0" w:gutter="0"/>
      <w:cols w:space="720"/>
      <w:docGrid w:type="linesAndChars" w:linePitch="331" w:charSpace="3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CA" w:rsidRDefault="008945A8">
      <w:pPr>
        <w:spacing w:before="358"/>
        <w:rPr>
          <w:rFonts w:hint="default"/>
        </w:rPr>
      </w:pPr>
      <w:r>
        <w:continuationSeparator/>
      </w:r>
    </w:p>
  </w:endnote>
  <w:endnote w:type="continuationSeparator" w:id="0">
    <w:p w:rsidR="00D521CA" w:rsidRDefault="008945A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CA" w:rsidRDefault="008945A8">
      <w:pPr>
        <w:spacing w:before="358"/>
        <w:rPr>
          <w:rFonts w:hint="default"/>
        </w:rPr>
      </w:pPr>
      <w:r>
        <w:continuationSeparator/>
      </w:r>
    </w:p>
  </w:footnote>
  <w:footnote w:type="continuationSeparator" w:id="0">
    <w:p w:rsidR="00D521CA" w:rsidRDefault="008945A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dirty"/>
  <w:doNotTrackMoves/>
  <w:defaultTabStop w:val="964"/>
  <w:hyphenationZone w:val="0"/>
  <w:drawingGridHorizontalSpacing w:val="396"/>
  <w:drawingGridVerticalSpacing w:val="33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5A8"/>
    <w:rsid w:val="00022E4D"/>
    <w:rsid w:val="00162728"/>
    <w:rsid w:val="00183F1E"/>
    <w:rsid w:val="001D4AD3"/>
    <w:rsid w:val="00226A53"/>
    <w:rsid w:val="004728CC"/>
    <w:rsid w:val="00510480"/>
    <w:rsid w:val="00641A66"/>
    <w:rsid w:val="006C6266"/>
    <w:rsid w:val="00861CC2"/>
    <w:rsid w:val="008945A8"/>
    <w:rsid w:val="008E1450"/>
    <w:rsid w:val="00C71537"/>
    <w:rsid w:val="00D521CA"/>
    <w:rsid w:val="00DA6046"/>
    <w:rsid w:val="00DE71E4"/>
    <w:rsid w:val="00F1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ＭＳ 明朝" w:hAnsi="ＭＳ 明朝"/>
      <w:sz w:val="20"/>
    </w:rPr>
  </w:style>
  <w:style w:type="paragraph" w:customStyle="1" w:styleId="11">
    <w:name w:val="ヘッダー1"/>
    <w:basedOn w:val="a"/>
    <w:pPr>
      <w:snapToGrid w:val="0"/>
    </w:pPr>
  </w:style>
  <w:style w:type="character" w:customStyle="1" w:styleId="a3">
    <w:name w:val="ヘッダー (文字)"/>
    <w:basedOn w:val="a0"/>
    <w:rPr>
      <w:rFonts w:ascii="Times New Roman" w:hAnsi="Times New Roman"/>
      <w:color w:val="000000"/>
      <w:sz w:val="21"/>
    </w:rPr>
  </w:style>
  <w:style w:type="paragraph" w:customStyle="1" w:styleId="12">
    <w:name w:val="フッター1"/>
    <w:basedOn w:val="a"/>
    <w:pPr>
      <w:snapToGrid w:val="0"/>
    </w:pPr>
  </w:style>
  <w:style w:type="character" w:customStyle="1" w:styleId="a4">
    <w:name w:val="フッター (文字)"/>
    <w:basedOn w:val="a0"/>
    <w:rPr>
      <w:rFonts w:ascii="Times New Roman" w:hAnsi="Times New Roman"/>
      <w:color w:val="000000"/>
      <w:sz w:val="21"/>
    </w:rPr>
  </w:style>
  <w:style w:type="table" w:styleId="a5">
    <w:name w:val="Table Grid"/>
    <w:basedOn w:val="a1"/>
    <w:uiPriority w:val="59"/>
    <w:rsid w:val="00022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13"/>
    <w:uiPriority w:val="99"/>
    <w:unhideWhenUsed/>
    <w:rsid w:val="00641A66"/>
    <w:pPr>
      <w:tabs>
        <w:tab w:val="center" w:pos="4252"/>
        <w:tab w:val="right" w:pos="8504"/>
      </w:tabs>
      <w:snapToGrid w:val="0"/>
    </w:pPr>
  </w:style>
  <w:style w:type="character" w:customStyle="1" w:styleId="13">
    <w:name w:val="ヘッダー (文字)1"/>
    <w:basedOn w:val="a0"/>
    <w:link w:val="a6"/>
    <w:uiPriority w:val="99"/>
    <w:rsid w:val="00641A66"/>
    <w:rPr>
      <w:rFonts w:eastAsia="ＭＳ 明朝"/>
      <w:color w:val="000000"/>
      <w:sz w:val="21"/>
    </w:rPr>
  </w:style>
  <w:style w:type="paragraph" w:styleId="a7">
    <w:name w:val="footer"/>
    <w:basedOn w:val="a"/>
    <w:link w:val="14"/>
    <w:uiPriority w:val="99"/>
    <w:unhideWhenUsed/>
    <w:rsid w:val="00641A66"/>
    <w:pPr>
      <w:tabs>
        <w:tab w:val="center" w:pos="4252"/>
        <w:tab w:val="right" w:pos="8504"/>
      </w:tabs>
      <w:snapToGrid w:val="0"/>
    </w:pPr>
  </w:style>
  <w:style w:type="character" w:customStyle="1" w:styleId="14">
    <w:name w:val="フッター (文字)1"/>
    <w:basedOn w:val="a0"/>
    <w:link w:val="a7"/>
    <w:uiPriority w:val="99"/>
    <w:rsid w:val="00641A66"/>
    <w:rPr>
      <w:rFonts w:eastAsia="ＭＳ 明朝"/>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dc:creator>
  <cp:lastModifiedBy>栃木県総合教育センター</cp:lastModifiedBy>
  <cp:revision>17</cp:revision>
  <cp:lastPrinted>2014-12-18T04:54:00Z</cp:lastPrinted>
  <dcterms:created xsi:type="dcterms:W3CDTF">2014-12-18T04:43:00Z</dcterms:created>
  <dcterms:modified xsi:type="dcterms:W3CDTF">2014-12-19T04:40:00Z</dcterms:modified>
</cp:coreProperties>
</file>