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8" w:rsidRDefault="005116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平成３０</w:t>
      </w:r>
      <w:r w:rsidR="003D6028"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spacing w:line="278" w:lineRule="exact"/>
        <w:rPr>
          <w:rFonts w:cs="Times New Roman"/>
        </w:rPr>
      </w:pPr>
    </w:p>
    <w:p w:rsidR="003D6028" w:rsidRDefault="003D6028">
      <w:pPr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>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DF1499">
        <w:rPr>
          <w:rFonts w:hint="eastAsia"/>
        </w:rPr>
        <w:t xml:space="preserve">　</w:t>
      </w:r>
      <w:r w:rsidR="00B82EA3">
        <w:t xml:space="preserve"> </w:t>
      </w:r>
      <w:r w:rsidR="00DF1499">
        <w:t xml:space="preserve"> </w:t>
      </w:r>
      <w:r w:rsidR="00A9754F">
        <w:t xml:space="preserve"> </w:t>
      </w: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hint="eastAsia"/>
        </w:rPr>
        <w:t>○○○○</w:t>
      </w:r>
      <w:r w:rsidR="00AF7A29">
        <w:rPr>
          <w:rFonts w:hint="eastAsia"/>
        </w:rPr>
        <w:t xml:space="preserve">　</w:t>
      </w:r>
      <w:r w:rsidR="00A9754F">
        <w:t xml:space="preserve">  </w:t>
      </w:r>
      <w:r w:rsidR="00AF7A29">
        <w:rPr>
          <w:rFonts w:hint="eastAsia"/>
        </w:rPr>
        <w:t>印</w:t>
      </w:r>
    </w:p>
    <w:p w:rsidR="003D6028" w:rsidRPr="002B2B21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spacing w:line="278" w:lineRule="exact"/>
        <w:rPr>
          <w:rFonts w:cs="Times New Roman" w:hint="eastAsia"/>
        </w:rPr>
      </w:pPr>
      <w:r>
        <w:rPr>
          <w:rFonts w:cs="Times New Roman"/>
        </w:rPr>
        <w:t xml:space="preserve">  </w:t>
      </w:r>
    </w:p>
    <w:p w:rsidR="00B8419C" w:rsidRPr="00B8419C" w:rsidRDefault="00B8419C" w:rsidP="00B8419C">
      <w:pPr>
        <w:suppressAutoHyphens/>
        <w:kinsoku w:val="0"/>
        <w:autoSpaceDE w:val="0"/>
        <w:autoSpaceDN w:val="0"/>
        <w:spacing w:line="208" w:lineRule="exact"/>
        <w:ind w:firstLineChars="100" w:firstLine="214"/>
      </w:pPr>
      <w:r>
        <w:rPr>
          <w:rFonts w:hint="eastAsia"/>
        </w:rPr>
        <w:t>２　指導者等職氏名</w:t>
      </w:r>
    </w:p>
    <w:tbl>
      <w:tblPr>
        <w:tblW w:w="0" w:type="auto"/>
        <w:tblInd w:w="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260"/>
        <w:gridCol w:w="2442"/>
      </w:tblGrid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 w:rsidP="00FD68F4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567"/>
        <w:gridCol w:w="2835"/>
        <w:gridCol w:w="1134"/>
      </w:tblGrid>
      <w:tr w:rsidR="003D6028" w:rsidRPr="00A66330" w:rsidTr="002B4A7A">
        <w:tc>
          <w:tcPr>
            <w:tcW w:w="4820" w:type="dxa"/>
            <w:gridSpan w:val="2"/>
            <w:vAlign w:val="center"/>
          </w:tcPr>
          <w:p w:rsidR="003D6028" w:rsidRPr="00A66330" w:rsidRDefault="003D6028" w:rsidP="004D161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567" w:type="dxa"/>
          </w:tcPr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3D6028" w:rsidRPr="00A66330" w:rsidRDefault="003D6028" w:rsidP="002B4A7A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</w:tcPr>
          <w:p w:rsidR="001C143D" w:rsidRPr="001C143D" w:rsidRDefault="001C143D" w:rsidP="00AC24B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hint="eastAsia"/>
              </w:rPr>
            </w:pPr>
            <w:r>
              <w:rPr>
                <w:rFonts w:hint="eastAsia"/>
              </w:rPr>
              <w:t>指導者</w:t>
            </w:r>
            <w:r w:rsidR="00694964">
              <w:t>等職</w:t>
            </w:r>
            <w:r>
              <w:t>名</w:t>
            </w:r>
          </w:p>
        </w:tc>
      </w:tr>
      <w:tr w:rsidR="00425795" w:rsidRPr="00A66330" w:rsidTr="002B4A7A">
        <w:trPr>
          <w:trHeight w:val="557"/>
        </w:trPr>
        <w:tc>
          <w:tcPr>
            <w:tcW w:w="567" w:type="dxa"/>
            <w:vAlign w:val="center"/>
          </w:tcPr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AC235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４</w:t>
            </w:r>
          </w:p>
          <w:p w:rsidR="008664D8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1" w:vert="1" w:vertCompress="1"/>
              </w:rPr>
              <w:t>）</w:t>
            </w:r>
          </w:p>
          <w:p w:rsidR="008664D8" w:rsidRDefault="00D864DF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425795" w:rsidRPr="00A66330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0" w:vert="1" w:vertCompress="1"/>
              </w:rPr>
              <w:t>（</w:t>
            </w:r>
          </w:p>
        </w:tc>
        <w:tc>
          <w:tcPr>
            <w:tcW w:w="4253" w:type="dxa"/>
          </w:tcPr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「教職員への期待」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「教職員の服務」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「栃木県教育振興基本計画2020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　－教育ビジョンとちぎ－」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「児童・生徒指導の在り方」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「人権教育の実践」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A40F5C" w:rsidRPr="00E43EB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「新規採用学校栄養職員研修について」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校内における研修の主な項目を記載する。（１５日）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F68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</w:t>
            </w:r>
            <w:r w:rsidR="00AC2355">
              <w:rPr>
                <w:rFonts w:ascii="ＭＳ 明朝" w:cs="Times New Roman" w:hint="eastAsia"/>
                <w:spacing w:val="2"/>
              </w:rPr>
              <w:t>4</w:t>
            </w:r>
          </w:p>
          <w:p w:rsidR="008664D8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9152" w:vert="1" w:vertCompress="1"/>
              </w:rPr>
              <w:t>）</w:t>
            </w:r>
          </w:p>
          <w:p w:rsidR="00425795" w:rsidRPr="00A66330" w:rsidRDefault="002B4A7A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  <w:r w:rsidR="008664D8" w:rsidRPr="008664D8">
              <w:rPr>
                <w:rFonts w:ascii="ＭＳ 明朝" w:hint="eastAsia"/>
                <w:sz w:val="20"/>
                <w:szCs w:val="20"/>
                <w:eastAsianLayout w:id="321648896" w:vert="1" w:vertCompress="1"/>
              </w:rPr>
              <w:t>（</w:t>
            </w:r>
          </w:p>
        </w:tc>
        <w:tc>
          <w:tcPr>
            <w:tcW w:w="4253" w:type="dxa"/>
          </w:tcPr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「社会人としてのマナー（接遇）」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「新規採用学校栄養職員に望むこと」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「食に関する指導について」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「学校給食の役割」</w:t>
            </w:r>
          </w:p>
          <w:p w:rsidR="008664D8" w:rsidRPr="00E43EBA" w:rsidRDefault="005E604A" w:rsidP="005E604A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「調理従事者への衛生管理指導」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2041"/>
        </w:trPr>
        <w:tc>
          <w:tcPr>
            <w:tcW w:w="567" w:type="dxa"/>
            <w:vAlign w:val="center"/>
          </w:tcPr>
          <w:p w:rsidR="00425795" w:rsidRPr="00A66330" w:rsidRDefault="00D864DF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E43EBA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８</w:t>
            </w:r>
          </w:p>
          <w:p w:rsidR="008664D8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425795" w:rsidRDefault="00905DE4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4253" w:type="dxa"/>
          </w:tcPr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「学校職員の服務と勤務」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5E604A" w:rsidRPr="005E604A" w:rsidRDefault="005E604A" w:rsidP="0095168C">
            <w:pPr>
              <w:suppressAutoHyphens/>
              <w:kinsoku w:val="0"/>
              <w:autoSpaceDE w:val="0"/>
              <w:autoSpaceDN w:val="0"/>
              <w:ind w:left="376" w:hangingChars="200" w:hanging="376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</w:t>
            </w:r>
            <w:r w:rsid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職場におけるより良い人間関係を</w:t>
            </w: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築くために」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「学校における個人情報保護」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「危機管理（１）～学校給食の衛生管理～」</w:t>
            </w:r>
          </w:p>
          <w:p w:rsidR="005E604A" w:rsidRPr="005E604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8664D8" w:rsidRPr="00E43EBA" w:rsidRDefault="005E604A" w:rsidP="005E604A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604A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「課題研究の進め方」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2B4A7A">
        <w:trPr>
          <w:trHeight w:val="1475"/>
        </w:trPr>
        <w:tc>
          <w:tcPr>
            <w:tcW w:w="567" w:type="dxa"/>
            <w:vAlign w:val="center"/>
          </w:tcPr>
          <w:p w:rsidR="008664D8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６</w:t>
            </w:r>
          </w:p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</w:t>
            </w:r>
          </w:p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</w:t>
            </w:r>
            <w:r w:rsidR="00E43EBA">
              <w:rPr>
                <w:rFonts w:ascii="ＭＳ 明朝" w:cs="Times New Roman" w:hint="eastAsia"/>
                <w:spacing w:val="2"/>
              </w:rPr>
              <w:t>2</w:t>
            </w:r>
          </w:p>
          <w:p w:rsidR="00D864DF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D864DF" w:rsidRDefault="00E43EBA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  「危機管理（２）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　～食物アレルギーへの対応～」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「特別支援学校における学校給食」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「学校給食</w:t>
            </w:r>
            <w:r w:rsidR="009B6C98">
              <w:rPr>
                <w:rFonts w:ascii="ＭＳ 明朝" w:hint="eastAsia"/>
                <w:sz w:val="18"/>
                <w:szCs w:val="18"/>
              </w:rPr>
              <w:t>管理</w:t>
            </w:r>
            <w:r w:rsidRPr="0095168C">
              <w:rPr>
                <w:rFonts w:ascii="ＭＳ 明朝" w:hint="eastAsia"/>
                <w:sz w:val="18"/>
                <w:szCs w:val="18"/>
              </w:rPr>
              <w:t>と給食業務」</w:t>
            </w:r>
          </w:p>
          <w:p w:rsidR="0095168C" w:rsidRPr="0095168C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5E604A" w:rsidRPr="00E43EBA" w:rsidRDefault="0095168C" w:rsidP="0095168C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  「課題研究計画の検討」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2041"/>
        </w:trPr>
        <w:tc>
          <w:tcPr>
            <w:tcW w:w="567" w:type="dxa"/>
          </w:tcPr>
          <w:p w:rsidR="00905DE4" w:rsidRDefault="00905DE4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A64F9" w:rsidRDefault="00874FF3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７</w:t>
            </w:r>
            <w:r w:rsidR="00425795" w:rsidRPr="00A66330">
              <w:rPr>
                <w:rFonts w:ascii="ＭＳ 明朝" w:hint="eastAsia"/>
              </w:rPr>
              <w:t>／</w:t>
            </w:r>
          </w:p>
          <w:p w:rsidR="00D864DF" w:rsidRDefault="00E43EBA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６</w:t>
            </w:r>
          </w:p>
          <w:p w:rsidR="00D864DF" w:rsidRPr="00D864DF" w:rsidRDefault="008664D8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664D8">
              <w:rPr>
                <w:rFonts w:ascii="ＭＳ 明朝" w:hAnsi="ＭＳ 明朝" w:hint="eastAsia"/>
                <w:eastAsianLayout w:id="321650944" w:vert="1" w:vertCompress="1"/>
              </w:rPr>
              <w:t>）</w:t>
            </w:r>
            <w:r w:rsidR="00D864DF">
              <w:rPr>
                <w:rFonts w:ascii="ＭＳ 明朝" w:hAnsi="ＭＳ 明朝" w:hint="eastAsia"/>
              </w:rPr>
              <w:t>金</w:t>
            </w:r>
            <w:r w:rsidRPr="008664D8">
              <w:rPr>
                <w:rFonts w:ascii="ＭＳ 明朝" w:hint="eastAsia"/>
                <w:sz w:val="20"/>
                <w:szCs w:val="20"/>
                <w:eastAsianLayout w:id="321650945" w:vert="1" w:vertCompress="1"/>
              </w:rPr>
              <w:t>（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「共同調理場の管理・運営」  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講話・見学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「衛生管理の実際」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:rsid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「学校給食を生きた教材とするために」 </w:t>
            </w:r>
          </w:p>
          <w:p w:rsidR="00905DE4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50" w:left="389" w:hangingChars="150" w:hanging="282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「危機管理（３）</w:t>
            </w: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～衛生管理と栄養管理の充実を目</w:t>
            </w: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指した学校給食～」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2B4A7A">
        <w:trPr>
          <w:trHeight w:val="2328"/>
        </w:trPr>
        <w:tc>
          <w:tcPr>
            <w:tcW w:w="567" w:type="dxa"/>
          </w:tcPr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８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301742" w:rsidRDefault="00E43EBA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6" w:vert="1" w:vertCompress="1"/>
              </w:rPr>
              <w:t>）</w:t>
            </w:r>
          </w:p>
          <w:p w:rsidR="00301742" w:rsidRDefault="00E43EBA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301742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 w:rsidRPr="008664D8">
              <w:rPr>
                <w:rFonts w:ascii="ＭＳ 明朝" w:cs="Times New Roman" w:hint="eastAsia"/>
                <w:spacing w:val="2"/>
                <w:eastAsianLayout w:id="321651200" w:vert="1" w:vertCompress="1"/>
              </w:rPr>
              <w:t>（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「年間献立計画と献立作成の工夫」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「学校組織マネジメント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～児童生徒に食育推進をするため</w:t>
            </w:r>
            <w:r w:rsidRPr="0095168C">
              <w:rPr>
                <w:rFonts w:ascii="ＭＳ 明朝" w:hint="eastAsia"/>
                <w:sz w:val="18"/>
                <w:szCs w:val="18"/>
              </w:rPr>
              <w:t>に～」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「児童生徒理解」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hint="eastAsia"/>
                <w:sz w:val="18"/>
                <w:szCs w:val="18"/>
              </w:rPr>
              <w:t>「健康教育における食育・学校給</w:t>
            </w:r>
            <w:r w:rsidRPr="0095168C">
              <w:rPr>
                <w:rFonts w:ascii="ＭＳ 明朝" w:hint="eastAsia"/>
                <w:sz w:val="18"/>
                <w:szCs w:val="18"/>
              </w:rPr>
              <w:t>食」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講話・研究協議</w:t>
            </w:r>
          </w:p>
          <w:p w:rsidR="00301742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「食生活に関する個別指導」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c>
          <w:tcPr>
            <w:tcW w:w="567" w:type="dxa"/>
            <w:vAlign w:val="center"/>
          </w:tcPr>
          <w:p w:rsidR="00425795" w:rsidRPr="00A66330" w:rsidRDefault="00874FF3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C45C17" w:rsidRDefault="008B6E0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E43EBA">
              <w:rPr>
                <w:rFonts w:ascii="ＭＳ 明朝" w:hint="eastAsia"/>
              </w:rPr>
              <w:t>0</w:t>
            </w:r>
          </w:p>
          <w:p w:rsidR="002A6FCA" w:rsidRPr="00A66330" w:rsidRDefault="002A6FCA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425795" w:rsidRDefault="00301742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「危機管理（４）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00" w:firstLine="376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～学校における安全管理～」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「授業への参画（１）」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「児童生徒理解とカウンセリング</w:t>
            </w: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マインド」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演習・研究協議</w:t>
            </w:r>
          </w:p>
          <w:p w:rsidR="00425795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「児童生徒理解」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1153"/>
        </w:trPr>
        <w:tc>
          <w:tcPr>
            <w:tcW w:w="567" w:type="dxa"/>
            <w:vAlign w:val="center"/>
          </w:tcPr>
          <w:p w:rsidR="00425795" w:rsidRPr="00A66330" w:rsidRDefault="00425795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Ansi="ＭＳ 明朝"/>
              </w:rPr>
              <w:t>1</w:t>
            </w:r>
            <w:r w:rsidRPr="00A66330">
              <w:rPr>
                <w:rFonts w:ascii="ＭＳ 明朝"/>
              </w:rPr>
              <w:t>0</w:t>
            </w:r>
          </w:p>
          <w:p w:rsidR="00425795" w:rsidRDefault="00D864D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／２</w:t>
            </w:r>
          </w:p>
          <w:p w:rsidR="00D864DF" w:rsidRPr="00A66330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D864DF" w:rsidRDefault="00E43EBA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  <w:p w:rsidR="00D864DF" w:rsidRPr="00A66330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講話・見学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「本校の食に関する指導について」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参観・授業研究</w:t>
            </w:r>
          </w:p>
          <w:p w:rsidR="00B60D1E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「栄養教諭による授業」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1753"/>
        </w:trPr>
        <w:tc>
          <w:tcPr>
            <w:tcW w:w="567" w:type="dxa"/>
            <w:vAlign w:val="center"/>
          </w:tcPr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11</w:t>
            </w:r>
          </w:p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B60D1E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</w:t>
            </w:r>
            <w:r w:rsidR="00E43EBA">
              <w:rPr>
                <w:rFonts w:ascii="ＭＳ 明朝" w:cs="Times New Roman" w:hint="eastAsia"/>
                <w:spacing w:val="2"/>
              </w:rPr>
              <w:t>2</w:t>
            </w:r>
          </w:p>
          <w:p w:rsidR="002A6FCA" w:rsidRPr="00A66330" w:rsidRDefault="002A6FCA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7" w:vert="1" w:vertCompress="1"/>
              </w:rPr>
              <w:t>）</w:t>
            </w:r>
          </w:p>
          <w:p w:rsidR="00425795" w:rsidRPr="00A66330" w:rsidRDefault="00D864DF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月</w:t>
            </w:r>
          </w:p>
          <w:p w:rsidR="00425795" w:rsidRPr="00A66330" w:rsidRDefault="002A6FCA" w:rsidP="005042E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8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「食に関する指導に係る年間指導計</w:t>
            </w:r>
            <w:r w:rsidRPr="0095168C">
              <w:rPr>
                <w:rFonts w:ascii="ＭＳ 明朝" w:hint="eastAsia"/>
                <w:sz w:val="18"/>
                <w:szCs w:val="18"/>
              </w:rPr>
              <w:t>画の充実」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研究協議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「学校栄養職員が参画した授業」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「課題研究の中間報告」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F31094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「授業への参画（２）」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416"/>
        </w:trPr>
        <w:tc>
          <w:tcPr>
            <w:tcW w:w="567" w:type="dxa"/>
            <w:vAlign w:val="center"/>
          </w:tcPr>
          <w:p w:rsidR="00425795" w:rsidRPr="00A66330" w:rsidRDefault="00E43EB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１</w:t>
            </w:r>
          </w:p>
          <w:p w:rsidR="00425795" w:rsidRPr="00A66330" w:rsidRDefault="00425795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E43EB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17</w:t>
            </w:r>
          </w:p>
          <w:p w:rsidR="002A6FCA" w:rsidRPr="00A66330" w:rsidRDefault="002A6FC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712" w:vert="1" w:vertCompress="1"/>
              </w:rPr>
              <w:t>）</w:t>
            </w:r>
          </w:p>
          <w:p w:rsidR="00425795" w:rsidRDefault="00D864DF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A6FCA">
              <w:rPr>
                <w:rFonts w:ascii="ＭＳ 明朝" w:cs="Times New Roman" w:hint="eastAsia"/>
                <w:spacing w:val="2"/>
                <w:sz w:val="20"/>
                <w:szCs w:val="20"/>
                <w:eastAsianLayout w:id="321651713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「本県の食育の現状と課題」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「これからの学校栄養職員に期待す</w:t>
            </w:r>
            <w:r w:rsidRPr="0095168C">
              <w:rPr>
                <w:rFonts w:ascii="ＭＳ 明朝" w:hint="eastAsia"/>
                <w:sz w:val="18"/>
                <w:szCs w:val="18"/>
              </w:rPr>
              <w:t>ること」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　「課題研究の成果発表」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F3A54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  <w:sz w:val="18"/>
                <w:szCs w:val="18"/>
              </w:rPr>
            </w:pPr>
            <w:r w:rsidRPr="0095168C">
              <w:rPr>
                <w:rFonts w:ascii="ＭＳ 明朝" w:hint="eastAsia"/>
                <w:sz w:val="18"/>
                <w:szCs w:val="18"/>
              </w:rPr>
              <w:t xml:space="preserve">  「学校栄養職員２年目に向けて」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AC24B3" w:rsidRDefault="00AC24B3" w:rsidP="00AC24B3">
      <w:pPr>
        <w:spacing w:line="278" w:lineRule="exact"/>
        <w:rPr>
          <w:rFonts w:hint="eastAsia"/>
        </w:rPr>
      </w:pPr>
    </w:p>
    <w:p w:rsidR="003D6028" w:rsidRDefault="003D6028" w:rsidP="00542112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8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4E" w:rsidRDefault="00BE304E">
      <w:r>
        <w:separator/>
      </w:r>
    </w:p>
  </w:endnote>
  <w:endnote w:type="continuationSeparator" w:id="0">
    <w:p w:rsidR="00BE304E" w:rsidRDefault="00B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A" w:rsidRDefault="005E604A">
    <w:pPr>
      <w:pStyle w:val="a5"/>
      <w:jc w:val="center"/>
    </w:pPr>
  </w:p>
  <w:p w:rsidR="005E604A" w:rsidRDefault="005E60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4E" w:rsidRDefault="00BE30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304E" w:rsidRDefault="00BE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28"/>
    <w:rsid w:val="0000781F"/>
    <w:rsid w:val="00012D93"/>
    <w:rsid w:val="00023AD8"/>
    <w:rsid w:val="00063A89"/>
    <w:rsid w:val="00084716"/>
    <w:rsid w:val="000F2963"/>
    <w:rsid w:val="00146E47"/>
    <w:rsid w:val="00157234"/>
    <w:rsid w:val="00182072"/>
    <w:rsid w:val="001C143D"/>
    <w:rsid w:val="001C2BAE"/>
    <w:rsid w:val="001C42CE"/>
    <w:rsid w:val="001D4958"/>
    <w:rsid w:val="001D5E4F"/>
    <w:rsid w:val="001E2F4B"/>
    <w:rsid w:val="001F68F9"/>
    <w:rsid w:val="002741E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B4627"/>
    <w:rsid w:val="004D107E"/>
    <w:rsid w:val="004D161E"/>
    <w:rsid w:val="004F6C2A"/>
    <w:rsid w:val="005042E5"/>
    <w:rsid w:val="005116C4"/>
    <w:rsid w:val="00513487"/>
    <w:rsid w:val="00542112"/>
    <w:rsid w:val="00580B28"/>
    <w:rsid w:val="005A50BF"/>
    <w:rsid w:val="005D22E4"/>
    <w:rsid w:val="005E604A"/>
    <w:rsid w:val="00694964"/>
    <w:rsid w:val="006A21F6"/>
    <w:rsid w:val="006E1F5C"/>
    <w:rsid w:val="00706D8C"/>
    <w:rsid w:val="0071013C"/>
    <w:rsid w:val="00737A6D"/>
    <w:rsid w:val="00777E4E"/>
    <w:rsid w:val="007A1300"/>
    <w:rsid w:val="007D066D"/>
    <w:rsid w:val="008063B3"/>
    <w:rsid w:val="008124AF"/>
    <w:rsid w:val="008311CF"/>
    <w:rsid w:val="00860489"/>
    <w:rsid w:val="008664D8"/>
    <w:rsid w:val="00874FF3"/>
    <w:rsid w:val="008830A3"/>
    <w:rsid w:val="008B6E0F"/>
    <w:rsid w:val="008C768C"/>
    <w:rsid w:val="008D09DA"/>
    <w:rsid w:val="00905DE4"/>
    <w:rsid w:val="00942F06"/>
    <w:rsid w:val="00944BC2"/>
    <w:rsid w:val="0095168C"/>
    <w:rsid w:val="00971B81"/>
    <w:rsid w:val="009B6C98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355"/>
    <w:rsid w:val="00AC24B3"/>
    <w:rsid w:val="00AE62A5"/>
    <w:rsid w:val="00AE6BD4"/>
    <w:rsid w:val="00AF7A29"/>
    <w:rsid w:val="00B4240E"/>
    <w:rsid w:val="00B60D1E"/>
    <w:rsid w:val="00B8175F"/>
    <w:rsid w:val="00B82EA3"/>
    <w:rsid w:val="00B8419C"/>
    <w:rsid w:val="00BC339A"/>
    <w:rsid w:val="00BE2630"/>
    <w:rsid w:val="00BE304E"/>
    <w:rsid w:val="00C45C17"/>
    <w:rsid w:val="00C500C3"/>
    <w:rsid w:val="00C6083D"/>
    <w:rsid w:val="00D07CEB"/>
    <w:rsid w:val="00D272E6"/>
    <w:rsid w:val="00D42B55"/>
    <w:rsid w:val="00D44BD8"/>
    <w:rsid w:val="00D47300"/>
    <w:rsid w:val="00D85C53"/>
    <w:rsid w:val="00D864DF"/>
    <w:rsid w:val="00D9733B"/>
    <w:rsid w:val="00DF1499"/>
    <w:rsid w:val="00E43EBA"/>
    <w:rsid w:val="00E64699"/>
    <w:rsid w:val="00EB13C5"/>
    <w:rsid w:val="00EE554B"/>
    <w:rsid w:val="00EF5113"/>
    <w:rsid w:val="00F2301F"/>
    <w:rsid w:val="00F3109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D4CD-CF3C-4AB7-BF5A-659E6D3E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>栃木県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平成２４年度新規採用学校栄養職員研修</dc:title>
  <dc:creator>栃木県</dc:creator>
  <cp:lastModifiedBy>c</cp:lastModifiedBy>
  <cp:revision>2</cp:revision>
  <cp:lastPrinted>2016-03-15T10:40:00Z</cp:lastPrinted>
  <dcterms:created xsi:type="dcterms:W3CDTF">2018-03-20T05:39:00Z</dcterms:created>
  <dcterms:modified xsi:type="dcterms:W3CDTF">2018-03-20T05:39:00Z</dcterms:modified>
</cp:coreProperties>
</file>