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D3" w:rsidRPr="006216B5" w:rsidRDefault="00A36FAE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令和</w:t>
      </w:r>
      <w:r w:rsidR="00366ADD">
        <w:rPr>
          <w:rFonts w:ascii="ＭＳ 明朝" w:hint="eastAsia"/>
          <w:sz w:val="18"/>
          <w:szCs w:val="18"/>
        </w:rPr>
        <w:t>３</w:t>
      </w:r>
      <w:r w:rsidR="006216B5" w:rsidRPr="006216B5">
        <w:rPr>
          <w:rFonts w:ascii="ＭＳ 明朝" w:hint="eastAsia"/>
          <w:sz w:val="18"/>
          <w:szCs w:val="18"/>
        </w:rPr>
        <w:t>（</w:t>
      </w:r>
      <w:r w:rsidR="00366ADD">
        <w:rPr>
          <w:rFonts w:ascii="ＭＳ 明朝" w:hint="eastAsia"/>
          <w:sz w:val="18"/>
          <w:szCs w:val="18"/>
        </w:rPr>
        <w:t>2021</w:t>
      </w:r>
      <w:r w:rsidR="006216B5" w:rsidRPr="006216B5">
        <w:rPr>
          <w:rFonts w:ascii="ＭＳ 明朝" w:hint="eastAsia"/>
          <w:sz w:val="18"/>
          <w:szCs w:val="18"/>
        </w:rPr>
        <w:t>）年度</w:t>
      </w:r>
      <w:r w:rsidR="004F47DD" w:rsidRPr="006216B5">
        <w:rPr>
          <w:rFonts w:ascii="ＭＳ 明朝" w:hint="eastAsia"/>
          <w:sz w:val="18"/>
          <w:szCs w:val="18"/>
        </w:rPr>
        <w:t>中</w:t>
      </w:r>
      <w:r w:rsidR="00D8001F" w:rsidRPr="006216B5">
        <w:rPr>
          <w:rFonts w:ascii="ＭＳ 明朝" w:hint="eastAsia"/>
          <w:sz w:val="18"/>
          <w:szCs w:val="18"/>
        </w:rPr>
        <w:t>堅教諭等資質向上研修</w:t>
      </w:r>
    </w:p>
    <w:p w:rsidR="00B14CD3" w:rsidRPr="0051399C" w:rsidRDefault="00DE7F4A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E827E2">
        <w:rPr>
          <w:rFonts w:ascii="ＭＳ 明朝" w:hint="eastAsia"/>
          <w:sz w:val="24"/>
          <w:szCs w:val="18"/>
        </w:rPr>
        <w:t>研修計画</w:t>
      </w:r>
      <w:r w:rsidR="00B14CD3" w:rsidRPr="00E827E2">
        <w:rPr>
          <w:rFonts w:ascii="ＭＳ 明朝" w:hint="eastAsia"/>
          <w:sz w:val="24"/>
          <w:szCs w:val="18"/>
        </w:rPr>
        <w:t>書</w:t>
      </w:r>
      <w:r w:rsidRPr="00E827E2">
        <w:rPr>
          <w:rFonts w:ascii="ＭＳ 明朝" w:hint="eastAsia"/>
          <w:sz w:val="24"/>
          <w:szCs w:val="18"/>
        </w:rPr>
        <w:t>案</w:t>
      </w:r>
    </w:p>
    <w:p w:rsidR="00B14CD3" w:rsidRPr="0051399C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pacing w:val="4"/>
          <w:sz w:val="18"/>
          <w:szCs w:val="18"/>
        </w:rPr>
        <w:t>○○</w:t>
      </w:r>
      <w:r w:rsidR="004F47DD">
        <w:rPr>
          <w:rFonts w:hint="eastAsia"/>
          <w:spacing w:val="4"/>
          <w:sz w:val="18"/>
          <w:szCs w:val="18"/>
        </w:rPr>
        <w:t>◯</w:t>
      </w:r>
      <w:r w:rsidR="00B14CD3" w:rsidRPr="0051399C">
        <w:rPr>
          <w:rFonts w:hint="eastAsia"/>
          <w:spacing w:val="4"/>
          <w:sz w:val="18"/>
          <w:szCs w:val="18"/>
        </w:rPr>
        <w:t>立○○○</w:t>
      </w:r>
      <w:r w:rsidRPr="0051399C">
        <w:rPr>
          <w:rFonts w:hint="eastAsia"/>
          <w:spacing w:val="4"/>
          <w:sz w:val="18"/>
          <w:szCs w:val="18"/>
        </w:rPr>
        <w:t>○</w:t>
      </w:r>
      <w:r w:rsidR="00B14CD3" w:rsidRPr="0051399C">
        <w:rPr>
          <w:rFonts w:hint="eastAsia"/>
          <w:spacing w:val="4"/>
          <w:sz w:val="18"/>
          <w:szCs w:val="18"/>
        </w:rPr>
        <w:t>学</w:t>
      </w:r>
      <w:r w:rsidR="00B14CD3" w:rsidRPr="0051399C">
        <w:rPr>
          <w:rFonts w:hint="eastAsia"/>
          <w:sz w:val="18"/>
          <w:szCs w:val="18"/>
        </w:rPr>
        <w:t>校</w:t>
      </w:r>
    </w:p>
    <w:p w:rsidR="00B14CD3" w:rsidRPr="0051399C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１　研修教員氏名</w:t>
      </w:r>
    </w:p>
    <w:p w:rsidR="00460FE8" w:rsidRPr="0051399C" w:rsidRDefault="00E649C9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="00460FE8"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２　研修の重点目標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(1)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(2)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(3)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３　年間研修計画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(1) </w:t>
      </w:r>
      <w:r w:rsidRPr="0051399C">
        <w:rPr>
          <w:rFonts w:ascii="ＭＳ 明朝" w:hint="eastAsia"/>
          <w:sz w:val="18"/>
          <w:szCs w:val="18"/>
        </w:rPr>
        <w:t>内容</w:t>
      </w:r>
    </w:p>
    <w:p w:rsidR="00460FE8" w:rsidRPr="00D10094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ア</w:t>
      </w:r>
      <w:r w:rsidR="00DE7F4A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int="eastAsia"/>
          <w:sz w:val="18"/>
          <w:szCs w:val="18"/>
        </w:rPr>
        <w:t>総合教育センター等における研修（</w:t>
      </w:r>
      <w:r w:rsidR="00DE7F4A">
        <w:rPr>
          <w:rFonts w:ascii="ＭＳ 明朝" w:hAnsi="ＭＳ 明朝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 w:rsidR="004F47DD">
        <w:rPr>
          <w:rFonts w:ascii="ＭＳ 明朝" w:hint="eastAsia"/>
          <w:sz w:val="18"/>
          <w:szCs w:val="18"/>
        </w:rPr>
        <w:t xml:space="preserve">　</w:t>
      </w:r>
      <w:r w:rsidR="004F47DD">
        <w:rPr>
          <w:rFonts w:ascii="ＭＳ 明朝"/>
          <w:sz w:val="18"/>
          <w:szCs w:val="18"/>
        </w:rPr>
        <w:t xml:space="preserve">　　　　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="00D10094" w:rsidRPr="00D10094">
        <w:rPr>
          <w:rFonts w:ascii="ＭＳ 明朝" w:hint="eastAsia"/>
          <w:sz w:val="18"/>
          <w:szCs w:val="18"/>
        </w:rPr>
        <w:t>※必ず行う研修内容</w:t>
      </w:r>
      <w:r w:rsidR="00D10094">
        <w:rPr>
          <w:rFonts w:ascii="ＭＳ 明朝" w:hint="eastAsia"/>
          <w:sz w:val="18"/>
          <w:szCs w:val="18"/>
        </w:rPr>
        <w:t>…</w:t>
      </w:r>
      <w:r w:rsidR="00D10094" w:rsidRPr="00D10094">
        <w:rPr>
          <w:rFonts w:ascii="ＭＳ 明朝" w:hint="eastAsia"/>
          <w:sz w:val="18"/>
          <w:szCs w:val="18"/>
        </w:rPr>
        <w:t>「◎」</w:t>
      </w:r>
    </w:p>
    <w:tbl>
      <w:tblPr>
        <w:tblW w:w="9753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4998"/>
      </w:tblGrid>
      <w:tr w:rsidR="00852968" w:rsidRPr="0051399C" w:rsidTr="00383652">
        <w:trPr>
          <w:trHeight w:val="167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852968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1B1B30" wp14:editId="65EEEAAF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28575</wp:posOffset>
                      </wp:positionV>
                      <wp:extent cx="114300" cy="3810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100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38EF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1.5pt;margin-top:2.25pt;width: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" adj="540"/>
                  </w:pict>
                </mc:Fallback>
              </mc:AlternateContent>
            </w:r>
            <w:r>
              <w:rPr>
                <w:rFonts w:ascii="ＭＳ 明朝" w:hint="eastAsia"/>
                <w:sz w:val="18"/>
                <w:szCs w:val="18"/>
              </w:rPr>
              <w:t>・学校経営の参画に関する内容</w:t>
            </w:r>
          </w:p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学習指導　　　　　　　　　　　 （５日）</w:t>
            </w:r>
          </w:p>
          <w:p w:rsidR="00852968" w:rsidRPr="00424048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・児童・生徒指導関係　　　　等</w:t>
            </w:r>
          </w:p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852968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51399C">
              <w:rPr>
                <w:rFonts w:hint="eastAsia"/>
                <w:sz w:val="18"/>
                <w:szCs w:val="18"/>
              </w:rPr>
              <w:t>公開授業（教科１日、道徳１日）</w:t>
            </w:r>
          </w:p>
          <w:p w:rsidR="00852968" w:rsidRPr="00023E0F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・学習指導に関する研修（４</w:t>
            </w:r>
            <w:r w:rsidRPr="00023E0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・児童指導、特別支援教育に関する研修（２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・道徳教育、特別活動に関する研修（２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・学校経営への参画意識を高める研修（３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852968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◎学校組織マネジメントの実践に</w:t>
            </w:r>
            <w:r>
              <w:rPr>
                <w:sz w:val="18"/>
                <w:szCs w:val="18"/>
              </w:rPr>
              <w:t>関する研修</w:t>
            </w:r>
          </w:p>
          <w:p w:rsidR="00852968" w:rsidRPr="00263824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（計画１日、成果発表１日）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（★</w:t>
            </w:r>
            <w:r>
              <w:rPr>
                <w:sz w:val="18"/>
                <w:szCs w:val="18"/>
              </w:rPr>
              <w:t>実践</w:t>
            </w:r>
            <w:r>
              <w:rPr>
                <w:rFonts w:hint="eastAsia"/>
                <w:sz w:val="18"/>
                <w:szCs w:val="18"/>
              </w:rPr>
              <w:t>３回）</w:t>
            </w:r>
          </w:p>
        </w:tc>
      </w:tr>
    </w:tbl>
    <w:p w:rsidR="00852968" w:rsidRPr="00852968" w:rsidRDefault="00852968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:rsidR="000111D1" w:rsidRPr="0051399C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(2) </w:t>
      </w:r>
      <w:r w:rsidRPr="0051399C">
        <w:rPr>
          <w:rFonts w:hint="eastAsia"/>
          <w:sz w:val="18"/>
          <w:szCs w:val="18"/>
        </w:rPr>
        <w:t>日程及び内容</w:t>
      </w:r>
      <w:r>
        <w:rPr>
          <w:sz w:val="18"/>
          <w:szCs w:val="18"/>
        </w:rPr>
        <w:tab/>
      </w:r>
      <w:r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9"/>
        <w:gridCol w:w="404"/>
        <w:gridCol w:w="825"/>
        <w:gridCol w:w="3588"/>
      </w:tblGrid>
      <w:tr w:rsidR="00037E76" w:rsidRPr="0051399C" w:rsidTr="000235B7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9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37E76" w:rsidRPr="00A24E40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366ADD" w:rsidRPr="0051399C" w:rsidTr="0099674C">
        <w:trPr>
          <w:trHeight w:val="57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8C143C">
              <w:rPr>
                <w:rFonts w:ascii="ＭＳ 明朝" w:cs="Times New Roman" w:hint="eastAsia"/>
                <w:sz w:val="18"/>
              </w:rPr>
              <w:t>５</w:t>
            </w:r>
            <w:r w:rsidRPr="008C143C">
              <w:rPr>
                <w:rFonts w:ascii="ＭＳ 明朝" w:cs="Times New Roman"/>
                <w:sz w:val="18"/>
              </w:rPr>
              <w:t>/2</w:t>
            </w:r>
            <w:r>
              <w:rPr>
                <w:rFonts w:ascii="ＭＳ 明朝" w:cs="Times New Roman" w:hint="eastAsia"/>
                <w:sz w:val="18"/>
              </w:rPr>
              <w:t>8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講話「中堅教職員への期待」</w:t>
            </w:r>
          </w:p>
          <w:p w:rsidR="005D1B0B" w:rsidRPr="009E431F" w:rsidRDefault="005D1B0B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 w:hint="eastAsia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説明「栃木県教育振興基本計画2025</w:t>
            </w:r>
            <w:bookmarkStart w:id="0" w:name="_GoBack"/>
            <w:bookmarkEnd w:id="0"/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」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講話「教員のためのメンタルヘルス」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pacing w:val="-6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講話「学校組織マネジメント１～組織の中で～」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教科別分科会(1)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696454" w:rsidRDefault="00366ADD" w:rsidP="00366ADD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696454">
              <w:rPr>
                <w:rFonts w:ascii="ＭＳ 明朝" w:cs="Times New Roman" w:hint="eastAsia"/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0235B7">
        <w:trPr>
          <w:trHeight w:val="67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8C143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696454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696454">
              <w:rPr>
                <w:rFonts w:ascii="ＭＳ 明朝" w:cs="Times New Roman" w:hint="eastAsia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cs="Times New Roman"/>
              </w:rPr>
            </w:pPr>
          </w:p>
        </w:tc>
      </w:tr>
      <w:tr w:rsidR="00366ADD" w:rsidRPr="0051399C" w:rsidTr="0099674C">
        <w:trPr>
          <w:trHeight w:val="494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66ADD" w:rsidRPr="0051399C" w:rsidRDefault="00366ADD" w:rsidP="00366ADD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696454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696454">
              <w:rPr>
                <w:rFonts w:ascii="ＭＳ 明朝" w:cs="Times New Roman" w:hint="eastAsia"/>
                <w:sz w:val="18"/>
              </w:rPr>
              <w:t>3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12" w:hangingChars="100" w:hanging="212"/>
              <w:rPr>
                <w:rFonts w:ascii="ＭＳ 明朝" w:cs="Times New Roman"/>
              </w:rPr>
            </w:pPr>
          </w:p>
        </w:tc>
      </w:tr>
      <w:tr w:rsidR="00366ADD" w:rsidRPr="0051399C" w:rsidTr="0099674C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366ADD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33AD9">
              <w:rPr>
                <w:rFonts w:ascii="ＭＳ 明朝" w:cs="Times New Roman" w:hint="eastAsia"/>
                <w:color w:val="auto"/>
                <w:spacing w:val="2"/>
                <w:sz w:val="18"/>
              </w:rPr>
              <w:t>【オンラインによる研修】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講話「新しい学習指導要領等が目指す姿」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講話「子どもたちの学力向上に向けて」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講話「家庭・地域との連携の進め方」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講話「特別支援教育の理解」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講話・演習「学校組織マネジメント２</w:t>
            </w:r>
          </w:p>
          <w:p w:rsidR="00366ADD" w:rsidRPr="009E431F" w:rsidRDefault="00366ADD" w:rsidP="00366ADD">
            <w:pPr>
              <w:suppressAutoHyphens/>
              <w:snapToGrid w:val="0"/>
              <w:ind w:firstLineChars="1200" w:firstLine="2184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～実践に向けて～」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0235B7">
        <w:trPr>
          <w:trHeight w:val="73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66ADD" w:rsidRPr="006C75AB" w:rsidRDefault="00366ADD" w:rsidP="00366ADD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0235B7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6C75AB" w:rsidRDefault="00366ADD" w:rsidP="00366ADD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99674C">
        <w:trPr>
          <w:trHeight w:val="55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７/５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講話「教育関係法規」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</w:rPr>
              <w:t>講話「学校全体の視点に立った人権教育の推進」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研究協議「学校組織マネジメント３～自校の</w:t>
            </w:r>
          </w:p>
          <w:p w:rsidR="00366ADD" w:rsidRPr="009E431F" w:rsidRDefault="00366ADD" w:rsidP="00366ADD">
            <w:pPr>
              <w:suppressAutoHyphens/>
              <w:snapToGrid w:val="0"/>
              <w:ind w:firstLineChars="400" w:firstLine="744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学習指導上の課題の解決に向けて～」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教科別分科会(2)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・６月の授業実践と実態把握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</w:rPr>
              <w:t>・提案内容、公開授業実施単元や題材等について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・学習指導の自己点検・自己評価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0235B7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66ADD" w:rsidRPr="006C75AB" w:rsidRDefault="00366ADD" w:rsidP="00366ADD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0235B7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66ADD" w:rsidRPr="006C75AB" w:rsidRDefault="00366ADD" w:rsidP="00366ADD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0235B7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6C75AB" w:rsidRDefault="00366ADD" w:rsidP="00366ADD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0235B7">
        <w:trPr>
          <w:trHeight w:val="330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道徳教育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○○教育事務所主催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、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研究協議・演習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「道徳教育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」「道徳科の授業づくり」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教材分析、指導案作成、模擬授業等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0235B7">
        <w:trPr>
          <w:trHeight w:val="63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D93AE5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99674C">
        <w:trPr>
          <w:trHeight w:val="543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６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366ADD" w:rsidRPr="009E431F" w:rsidRDefault="00366ADD" w:rsidP="00366ADD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講話「児童生徒への組織的な指導・支援」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演習「組織的な指導・支援を進めるために」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講話「児童・生徒指導の意義とその在り方」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教科別分科会(3)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・指導案・評価計画検討</w:t>
            </w:r>
          </w:p>
          <w:p w:rsidR="00366ADD" w:rsidRPr="009E431F" w:rsidRDefault="00366ADD" w:rsidP="00366ADD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・指導と評価の一体化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・模擬授業または研究協議</w:t>
            </w: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366ADD" w:rsidRPr="003C341F" w:rsidRDefault="00366ADD" w:rsidP="00366ADD">
            <w:pPr>
              <w:spacing w:line="0" w:lineRule="atLeast"/>
              <w:jc w:val="left"/>
              <w:rPr>
                <w:w w:val="96"/>
                <w:sz w:val="18"/>
                <w:szCs w:val="18"/>
              </w:rPr>
            </w:pPr>
          </w:p>
        </w:tc>
      </w:tr>
      <w:tr w:rsidR="00366ADD" w:rsidRPr="0051399C" w:rsidTr="000235B7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366ADD" w:rsidRPr="00697E82" w:rsidRDefault="00366ADD" w:rsidP="00366ADD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0235B7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366ADD" w:rsidRPr="00697E82" w:rsidRDefault="00366ADD" w:rsidP="00366ADD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0235B7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366ADD" w:rsidRPr="00697E82" w:rsidRDefault="00366ADD" w:rsidP="00366ADD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99674C">
        <w:trPr>
          <w:trHeight w:val="405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12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6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教科別分科会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4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・学校組織マネジメントの実践の成果と課題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・公開授業の成果と課題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0235B7">
        <w:trPr>
          <w:trHeight w:val="645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66ADD" w:rsidRPr="00D93AE5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</w:tbl>
    <w:p w:rsidR="00944444" w:rsidRDefault="00944444" w:rsidP="000235B7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F72AF7">
      <w:footerReference w:type="default" r:id="rId8"/>
      <w:type w:val="continuous"/>
      <w:pgSz w:w="11906" w:h="16838" w:code="9"/>
      <w:pgMar w:top="567" w:right="851" w:bottom="567" w:left="851" w:header="340" w:footer="34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DA" w:rsidRDefault="00DA43DA">
      <w:r>
        <w:separator/>
      </w:r>
    </w:p>
  </w:endnote>
  <w:endnote w:type="continuationSeparator" w:id="0">
    <w:p w:rsidR="00DA43DA" w:rsidRDefault="00D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5B7" w:rsidRPr="000235B7" w:rsidRDefault="000235B7" w:rsidP="000235B7">
    <w:pPr>
      <w:pStyle w:val="a5"/>
      <w:ind w:left="360" w:firstLineChars="2600" w:firstLine="4680"/>
      <w:rPr>
        <w:rFonts w:asciiTheme="minorEastAsia" w:eastAsia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DA" w:rsidRDefault="00DA43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43DA" w:rsidRDefault="00DA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77321"/>
    <w:multiLevelType w:val="hybridMultilevel"/>
    <w:tmpl w:val="94420AC6"/>
    <w:lvl w:ilvl="0" w:tplc="1D4407E8">
      <w:start w:val="8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D3"/>
    <w:rsid w:val="000111D1"/>
    <w:rsid w:val="000235B7"/>
    <w:rsid w:val="00023E0F"/>
    <w:rsid w:val="00037E76"/>
    <w:rsid w:val="0005652D"/>
    <w:rsid w:val="000877E2"/>
    <w:rsid w:val="00092F08"/>
    <w:rsid w:val="00094033"/>
    <w:rsid w:val="000C1545"/>
    <w:rsid w:val="000E701A"/>
    <w:rsid w:val="00103B1B"/>
    <w:rsid w:val="001231BD"/>
    <w:rsid w:val="001332DB"/>
    <w:rsid w:val="001658EF"/>
    <w:rsid w:val="00185DCD"/>
    <w:rsid w:val="00204571"/>
    <w:rsid w:val="00214241"/>
    <w:rsid w:val="00263824"/>
    <w:rsid w:val="00285B3A"/>
    <w:rsid w:val="00366ADD"/>
    <w:rsid w:val="00397459"/>
    <w:rsid w:val="003E622A"/>
    <w:rsid w:val="004134DD"/>
    <w:rsid w:val="004141C5"/>
    <w:rsid w:val="004547F8"/>
    <w:rsid w:val="00460FE8"/>
    <w:rsid w:val="0046203C"/>
    <w:rsid w:val="00475072"/>
    <w:rsid w:val="004F200D"/>
    <w:rsid w:val="004F47DD"/>
    <w:rsid w:val="0051399C"/>
    <w:rsid w:val="005A7A49"/>
    <w:rsid w:val="005D1B0B"/>
    <w:rsid w:val="005E1B46"/>
    <w:rsid w:val="005E74EC"/>
    <w:rsid w:val="006216B5"/>
    <w:rsid w:val="00696454"/>
    <w:rsid w:val="00697E82"/>
    <w:rsid w:val="006C75AB"/>
    <w:rsid w:val="006E70D3"/>
    <w:rsid w:val="006F66CB"/>
    <w:rsid w:val="007567AE"/>
    <w:rsid w:val="00783346"/>
    <w:rsid w:val="007A02BB"/>
    <w:rsid w:val="007A6C0D"/>
    <w:rsid w:val="007C3EE7"/>
    <w:rsid w:val="007E1524"/>
    <w:rsid w:val="007F0255"/>
    <w:rsid w:val="007F15FE"/>
    <w:rsid w:val="0083127C"/>
    <w:rsid w:val="0084113E"/>
    <w:rsid w:val="00852968"/>
    <w:rsid w:val="008664E5"/>
    <w:rsid w:val="00886B9E"/>
    <w:rsid w:val="008B4D66"/>
    <w:rsid w:val="00944444"/>
    <w:rsid w:val="0096541D"/>
    <w:rsid w:val="00970101"/>
    <w:rsid w:val="0099674C"/>
    <w:rsid w:val="009D45F7"/>
    <w:rsid w:val="009D4CB1"/>
    <w:rsid w:val="009D4D67"/>
    <w:rsid w:val="009F38A4"/>
    <w:rsid w:val="00A24E40"/>
    <w:rsid w:val="00A36FAE"/>
    <w:rsid w:val="00A85FF6"/>
    <w:rsid w:val="00AB09F6"/>
    <w:rsid w:val="00AC47A0"/>
    <w:rsid w:val="00B11DA9"/>
    <w:rsid w:val="00B14CD3"/>
    <w:rsid w:val="00B1706B"/>
    <w:rsid w:val="00B264C1"/>
    <w:rsid w:val="00B82B13"/>
    <w:rsid w:val="00B9276F"/>
    <w:rsid w:val="00BB20A4"/>
    <w:rsid w:val="00BE5C57"/>
    <w:rsid w:val="00C15CB6"/>
    <w:rsid w:val="00C37880"/>
    <w:rsid w:val="00C66D70"/>
    <w:rsid w:val="00C71CD4"/>
    <w:rsid w:val="00C76960"/>
    <w:rsid w:val="00CB2573"/>
    <w:rsid w:val="00D10094"/>
    <w:rsid w:val="00D60561"/>
    <w:rsid w:val="00D8001F"/>
    <w:rsid w:val="00D80D2C"/>
    <w:rsid w:val="00D93AE5"/>
    <w:rsid w:val="00DA43DA"/>
    <w:rsid w:val="00DB4EC9"/>
    <w:rsid w:val="00DE5044"/>
    <w:rsid w:val="00DE7F4A"/>
    <w:rsid w:val="00E165F9"/>
    <w:rsid w:val="00E351A7"/>
    <w:rsid w:val="00E649C9"/>
    <w:rsid w:val="00E67BF8"/>
    <w:rsid w:val="00E71433"/>
    <w:rsid w:val="00E827E2"/>
    <w:rsid w:val="00E970DE"/>
    <w:rsid w:val="00EC5E66"/>
    <w:rsid w:val="00F073D8"/>
    <w:rsid w:val="00F1130C"/>
    <w:rsid w:val="00F13CCB"/>
    <w:rsid w:val="00F72AF7"/>
    <w:rsid w:val="00F91EE9"/>
    <w:rsid w:val="00FA62FD"/>
    <w:rsid w:val="00FD3C5E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BB80E4D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AE87-8651-4E75-A17C-8D939FED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305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2020-03-24T01:12:00Z</cp:lastPrinted>
  <dcterms:created xsi:type="dcterms:W3CDTF">2020-03-23T23:32:00Z</dcterms:created>
  <dcterms:modified xsi:type="dcterms:W3CDTF">2021-03-10T00:57:00Z</dcterms:modified>
</cp:coreProperties>
</file>