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71C" w:rsidRDefault="0027591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2学年</w:t>
      </w:r>
      <w:r w:rsidR="00A820F2">
        <w:rPr>
          <w:rFonts w:hint="eastAsia"/>
          <w:sz w:val="32"/>
          <w:szCs w:val="32"/>
        </w:rPr>
        <w:t xml:space="preserve"> </w:t>
      </w:r>
      <w:r w:rsidR="004669D7">
        <w:rPr>
          <w:rFonts w:hint="eastAsia"/>
          <w:sz w:val="32"/>
          <w:szCs w:val="32"/>
        </w:rPr>
        <w:t>自宅学習期間</w:t>
      </w:r>
      <w:r>
        <w:rPr>
          <w:rFonts w:hint="eastAsia"/>
          <w:sz w:val="32"/>
          <w:szCs w:val="32"/>
        </w:rPr>
        <w:t>（～５／６まで）追加連絡</w:t>
      </w:r>
    </w:p>
    <w:p w:rsidR="0044471C" w:rsidRPr="009C42F0" w:rsidRDefault="0044471C">
      <w:pPr>
        <w:rPr>
          <w:rFonts w:eastAsiaTheme="minorHAnsi"/>
          <w:szCs w:val="21"/>
        </w:rPr>
      </w:pPr>
      <w:r w:rsidRPr="009C42F0">
        <w:rPr>
          <w:rFonts w:eastAsiaTheme="minorHAnsi" w:hint="eastAsia"/>
          <w:szCs w:val="21"/>
        </w:rPr>
        <w:t>※休業期間</w:t>
      </w:r>
      <w:r w:rsidR="002B07CB" w:rsidRPr="009C42F0">
        <w:rPr>
          <w:rFonts w:eastAsiaTheme="minorHAnsi" w:hint="eastAsia"/>
          <w:szCs w:val="21"/>
        </w:rPr>
        <w:t>に入ってから２ヶ月近くが経ちました。</w:t>
      </w:r>
      <w:r w:rsidR="001E4D90" w:rsidRPr="009C42F0">
        <w:rPr>
          <w:rFonts w:eastAsiaTheme="minorHAnsi" w:hint="eastAsia"/>
          <w:szCs w:val="21"/>
        </w:rPr>
        <w:t>毎日思うような生活</w:t>
      </w:r>
      <w:r w:rsidR="009C42F0">
        <w:rPr>
          <w:rFonts w:eastAsiaTheme="minorHAnsi" w:hint="eastAsia"/>
          <w:szCs w:val="21"/>
        </w:rPr>
        <w:t>が</w:t>
      </w:r>
      <w:r w:rsidR="001E4D90" w:rsidRPr="009C42F0">
        <w:rPr>
          <w:rFonts w:eastAsiaTheme="minorHAnsi" w:hint="eastAsia"/>
          <w:szCs w:val="21"/>
        </w:rPr>
        <w:t>送れ</w:t>
      </w:r>
      <w:r w:rsidR="006F27B6">
        <w:rPr>
          <w:rFonts w:eastAsiaTheme="minorHAnsi" w:hint="eastAsia"/>
          <w:szCs w:val="21"/>
        </w:rPr>
        <w:t>てい</w:t>
      </w:r>
      <w:bookmarkStart w:id="0" w:name="_GoBack"/>
      <w:bookmarkEnd w:id="0"/>
      <w:r w:rsidR="001E4D90" w:rsidRPr="009C42F0">
        <w:rPr>
          <w:rFonts w:eastAsiaTheme="minorHAnsi" w:hint="eastAsia"/>
          <w:szCs w:val="21"/>
        </w:rPr>
        <w:t>ないでしょうが、</w:t>
      </w:r>
      <w:r w:rsidR="002B07CB" w:rsidRPr="009C42F0">
        <w:rPr>
          <w:rFonts w:eastAsiaTheme="minorHAnsi" w:hint="eastAsia"/>
          <w:szCs w:val="21"/>
        </w:rPr>
        <w:t>今は力を蓄える時です。</w:t>
      </w:r>
      <w:r w:rsidR="00662E9F" w:rsidRPr="009C42F0">
        <w:rPr>
          <w:rFonts w:eastAsiaTheme="minorHAnsi" w:hint="eastAsia"/>
          <w:szCs w:val="21"/>
        </w:rPr>
        <w:t>生活のリズムを整えて</w:t>
      </w:r>
      <w:r w:rsidR="00DC4CB1">
        <w:rPr>
          <w:rFonts w:eastAsiaTheme="minorHAnsi" w:hint="eastAsia"/>
          <w:szCs w:val="21"/>
        </w:rPr>
        <w:t>有意義に過ごし、確かな</w:t>
      </w:r>
      <w:r w:rsidR="009C42F0">
        <w:rPr>
          <w:rFonts w:eastAsiaTheme="minorHAnsi" w:hint="eastAsia"/>
          <w:szCs w:val="21"/>
        </w:rPr>
        <w:t>学力をつけてください。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945"/>
        <w:gridCol w:w="9256"/>
      </w:tblGrid>
      <w:tr w:rsidR="0027591C" w:rsidTr="00802DFC">
        <w:tc>
          <w:tcPr>
            <w:tcW w:w="945" w:type="dxa"/>
          </w:tcPr>
          <w:p w:rsidR="0027591C" w:rsidRPr="007120D5" w:rsidRDefault="0027591C" w:rsidP="002D114E">
            <w:pPr>
              <w:jc w:val="center"/>
              <w:rPr>
                <w:sz w:val="28"/>
                <w:szCs w:val="28"/>
              </w:rPr>
            </w:pPr>
            <w:r w:rsidRPr="007120D5">
              <w:rPr>
                <w:rFonts w:hint="eastAsia"/>
                <w:sz w:val="28"/>
                <w:szCs w:val="28"/>
              </w:rPr>
              <w:t>教科</w:t>
            </w:r>
          </w:p>
        </w:tc>
        <w:tc>
          <w:tcPr>
            <w:tcW w:w="9256" w:type="dxa"/>
          </w:tcPr>
          <w:p w:rsidR="0027591C" w:rsidRPr="007120D5" w:rsidRDefault="0027591C" w:rsidP="00D929E7">
            <w:pPr>
              <w:jc w:val="center"/>
              <w:rPr>
                <w:sz w:val="28"/>
                <w:szCs w:val="28"/>
              </w:rPr>
            </w:pPr>
            <w:r w:rsidRPr="007120D5">
              <w:rPr>
                <w:rFonts w:hint="eastAsia"/>
                <w:sz w:val="28"/>
                <w:szCs w:val="28"/>
              </w:rPr>
              <w:t>提出日</w:t>
            </w:r>
            <w:r>
              <w:rPr>
                <w:rFonts w:hint="eastAsia"/>
                <w:sz w:val="28"/>
                <w:szCs w:val="28"/>
              </w:rPr>
              <w:t>・備考</w:t>
            </w:r>
          </w:p>
        </w:tc>
      </w:tr>
      <w:tr w:rsidR="0027591C" w:rsidTr="006408E1">
        <w:tc>
          <w:tcPr>
            <w:tcW w:w="945" w:type="dxa"/>
          </w:tcPr>
          <w:p w:rsidR="0027591C" w:rsidRDefault="0027591C" w:rsidP="00262050">
            <w:pPr>
              <w:ind w:firstLineChars="100" w:firstLine="210"/>
            </w:pPr>
            <w:r>
              <w:rPr>
                <w:rFonts w:hint="eastAsia"/>
              </w:rPr>
              <w:t>国語</w:t>
            </w:r>
          </w:p>
          <w:p w:rsidR="0027591C" w:rsidRDefault="0027591C" w:rsidP="00262050">
            <w:pPr>
              <w:ind w:firstLineChars="100" w:firstLine="210"/>
            </w:pPr>
          </w:p>
          <w:p w:rsidR="0027591C" w:rsidRDefault="0027591C" w:rsidP="00262050">
            <w:pPr>
              <w:ind w:firstLineChars="100" w:firstLine="210"/>
            </w:pPr>
          </w:p>
          <w:p w:rsidR="0027591C" w:rsidRDefault="0027591C" w:rsidP="00262050">
            <w:pPr>
              <w:ind w:firstLineChars="100" w:firstLine="210"/>
            </w:pPr>
          </w:p>
          <w:p w:rsidR="0027591C" w:rsidRDefault="0027591C" w:rsidP="00262050">
            <w:pPr>
              <w:ind w:firstLineChars="100" w:firstLine="210"/>
            </w:pPr>
          </w:p>
          <w:p w:rsidR="0027591C" w:rsidRDefault="0027591C" w:rsidP="00262050">
            <w:pPr>
              <w:ind w:firstLineChars="100" w:firstLine="210"/>
            </w:pPr>
          </w:p>
        </w:tc>
        <w:tc>
          <w:tcPr>
            <w:tcW w:w="9256" w:type="dxa"/>
          </w:tcPr>
          <w:p w:rsidR="00CE4802" w:rsidRPr="00CE4802" w:rsidRDefault="00CE4802" w:rsidP="004669D7">
            <w:pPr>
              <w:rPr>
                <w:rFonts w:ascii="AR P丸ゴシック体M" w:eastAsia="AR P丸ゴシック体M" w:hAnsi="AR P丸ゴシック体M"/>
                <w:b/>
              </w:rPr>
            </w:pPr>
            <w:r w:rsidRPr="00CE4802">
              <w:rPr>
                <w:rFonts w:ascii="AR P丸ゴシック体M" w:eastAsia="AR P丸ゴシック体M" w:hAnsi="AR P丸ゴシック体M" w:hint="eastAsia"/>
                <w:b/>
              </w:rPr>
              <w:t>クリエイティブノートの</w:t>
            </w:r>
            <w:r>
              <w:rPr>
                <w:rFonts w:ascii="AR P丸ゴシック体M" w:eastAsia="AR P丸ゴシック体M" w:hAnsi="AR P丸ゴシック体M" w:hint="eastAsia"/>
                <w:b/>
              </w:rPr>
              <w:t>学習年間</w:t>
            </w:r>
            <w:r w:rsidRPr="00CE4802">
              <w:rPr>
                <w:rFonts w:ascii="AR P丸ゴシック体M" w:eastAsia="AR P丸ゴシック体M" w:hAnsi="AR P丸ゴシック体M" w:hint="eastAsia"/>
                <w:b/>
              </w:rPr>
              <w:t>予定表に従って予習を進める。</w:t>
            </w:r>
          </w:p>
          <w:p w:rsidR="0027591C" w:rsidRDefault="00CE4802" w:rsidP="004669D7">
            <w:r>
              <w:rPr>
                <w:rFonts w:hint="eastAsia"/>
              </w:rPr>
              <w:t>○現代文「山月記」の予習を進める。具体的には教科書の脚問・34ページの学習、言葉と表現をやる。</w:t>
            </w:r>
          </w:p>
          <w:p w:rsidR="00CE4802" w:rsidRDefault="00CE4802" w:rsidP="004669D7">
            <w:r>
              <w:rPr>
                <w:rFonts w:hint="eastAsia"/>
              </w:rPr>
              <w:t>○古典「中納言参りたまひて」「鴻門の会」の予習を進める。</w:t>
            </w:r>
          </w:p>
          <w:p w:rsidR="00CE4802" w:rsidRPr="00CE4802" w:rsidRDefault="00CE4802" w:rsidP="00CE4802">
            <w:pPr>
              <w:rPr>
                <w:b/>
              </w:rPr>
            </w:pPr>
            <w:r w:rsidRPr="00CE4802">
              <w:rPr>
                <w:rFonts w:hint="eastAsia"/>
                <w:b/>
              </w:rPr>
              <w:t>問題集を解く</w:t>
            </w:r>
          </w:p>
          <w:p w:rsidR="00CE4802" w:rsidRDefault="00CE4802" w:rsidP="00CE4802">
            <w:r>
              <w:rPr>
                <w:rFonts w:hint="eastAsia"/>
              </w:rPr>
              <w:t>『プログレス現代文標準編』『基礎が身につく古文レベル２』『基礎が身につく漢文レベル２』</w:t>
            </w:r>
          </w:p>
        </w:tc>
      </w:tr>
      <w:tr w:rsidR="009302E9" w:rsidTr="006370CE">
        <w:tc>
          <w:tcPr>
            <w:tcW w:w="945" w:type="dxa"/>
          </w:tcPr>
          <w:p w:rsidR="009302E9" w:rsidRDefault="009302E9" w:rsidP="009302E9">
            <w:pPr>
              <w:jc w:val="center"/>
            </w:pPr>
            <w:r>
              <w:rPr>
                <w:rFonts w:hint="eastAsia"/>
              </w:rPr>
              <w:t>数学</w:t>
            </w:r>
          </w:p>
          <w:p w:rsidR="009302E9" w:rsidRDefault="009302E9" w:rsidP="009302E9">
            <w:pPr>
              <w:jc w:val="center"/>
            </w:pPr>
          </w:p>
          <w:p w:rsidR="009302E9" w:rsidRDefault="009302E9" w:rsidP="009302E9">
            <w:pPr>
              <w:jc w:val="center"/>
            </w:pPr>
          </w:p>
        </w:tc>
        <w:tc>
          <w:tcPr>
            <w:tcW w:w="9256" w:type="dxa"/>
          </w:tcPr>
          <w:p w:rsidR="009302E9" w:rsidRDefault="009302E9" w:rsidP="009302E9">
            <w:r>
              <w:rPr>
                <w:rFonts w:hint="eastAsia"/>
              </w:rPr>
              <w:t>４月8日(水)に配布した内容の再確認。</w:t>
            </w:r>
          </w:p>
          <w:p w:rsidR="009302E9" w:rsidRDefault="009302E9" w:rsidP="008A07DA">
            <w:pPr>
              <w:ind w:left="1063" w:hangingChars="506" w:hanging="1063"/>
            </w:pPr>
            <w:r>
              <w:rPr>
                <w:rFonts w:hint="eastAsia"/>
              </w:rPr>
              <w:t>①予習　　数学ⅡＰ58～Ｐ106　※</w:t>
            </w:r>
            <w:r w:rsidR="008A07DA">
              <w:rPr>
                <w:rFonts w:hint="eastAsia"/>
              </w:rPr>
              <w:t>スタディサプリ</w:t>
            </w:r>
            <w:r w:rsidR="00EB3F25">
              <w:rPr>
                <w:rFonts w:hint="eastAsia"/>
              </w:rPr>
              <w:t>や数研(青チャート解説)</w:t>
            </w:r>
            <w:r w:rsidR="008A07DA">
              <w:rPr>
                <w:rFonts w:hint="eastAsia"/>
              </w:rPr>
              <w:t>などの</w:t>
            </w:r>
            <w:r>
              <w:rPr>
                <w:rFonts w:hint="eastAsia"/>
              </w:rPr>
              <w:t>解説動画等はたくさん公開されているので、参考に。</w:t>
            </w:r>
          </w:p>
          <w:p w:rsidR="009302E9" w:rsidRDefault="009302E9" w:rsidP="009302E9">
            <w:r>
              <w:rPr>
                <w:rFonts w:hint="eastAsia"/>
              </w:rPr>
              <w:t>②到達度ﾁｪｯｸ　　4/11・12：課題ﾃｽﾄ、4/25・26：1月ﾍﾞﾈｯｾ学力ﾃｽﾄ、5/2・3：課題ﾃｽﾄ2回目</w:t>
            </w:r>
          </w:p>
          <w:p w:rsidR="009302E9" w:rsidRPr="008A07DA" w:rsidRDefault="009302E9" w:rsidP="009302E9"/>
          <w:p w:rsidR="009302E9" w:rsidRPr="007E5D72" w:rsidRDefault="009302E9" w:rsidP="009302E9">
            <w:r>
              <w:rPr>
                <w:rFonts w:hint="eastAsia"/>
              </w:rPr>
              <w:t>今までの遅れを取り戻すだけでなく、学力を凄まじく伸ばすチャンスでもある。過ごし方次第で学力の差がとてつもなく大きく広がるので、ぜひ向上する過ごし方をしてください。</w:t>
            </w:r>
          </w:p>
        </w:tc>
      </w:tr>
      <w:tr w:rsidR="009302E9" w:rsidTr="00A24A11">
        <w:tc>
          <w:tcPr>
            <w:tcW w:w="945" w:type="dxa"/>
          </w:tcPr>
          <w:p w:rsidR="009302E9" w:rsidRDefault="009302E9" w:rsidP="009302E9">
            <w:pPr>
              <w:jc w:val="center"/>
            </w:pPr>
            <w:r>
              <w:rPr>
                <w:rFonts w:hint="eastAsia"/>
              </w:rPr>
              <w:t>地歴</w:t>
            </w:r>
          </w:p>
          <w:p w:rsidR="009302E9" w:rsidRDefault="009302E9" w:rsidP="009302E9">
            <w:pPr>
              <w:jc w:val="center"/>
            </w:pPr>
            <w:r>
              <w:rPr>
                <w:rFonts w:hint="eastAsia"/>
              </w:rPr>
              <w:t>公民</w:t>
            </w:r>
          </w:p>
        </w:tc>
        <w:tc>
          <w:tcPr>
            <w:tcW w:w="9256" w:type="dxa"/>
          </w:tcPr>
          <w:p w:rsidR="009302E9" w:rsidRDefault="009302E9" w:rsidP="009302E9">
            <w:r>
              <w:rPr>
                <w:rFonts w:hint="eastAsia"/>
              </w:rPr>
              <w:t>【世界史B</w:t>
            </w:r>
            <w:r w:rsidR="00DC4CB1">
              <w:rPr>
                <w:rFonts w:hint="eastAsia"/>
              </w:rPr>
              <w:t>】前回と同じ</w:t>
            </w:r>
          </w:p>
          <w:p w:rsidR="009302E9" w:rsidRDefault="006F27B6" w:rsidP="009302E9"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.85pt;margin-top:23.65pt;width:55.5pt;height:55.5pt;z-index:251661312;mso-position-horizontal:absolute;mso-position-horizontal-relative:text;mso-position-vertical:absolute;mso-position-vertical-relative:text;mso-width-relative:page;mso-height-relative:page">
                  <v:imagedata r:id="rId7" o:title=""/>
                  <w10:wrap type="square"/>
                </v:shape>
                <o:OLEObject Type="Embed" ProgID="PBrush" ShapeID="_x0000_s1027" DrawAspect="Content" ObjectID="_1648889737" r:id="rId8"/>
              </w:object>
            </w:r>
            <w:r w:rsidR="009302E9">
              <w:rPr>
                <w:rFonts w:hint="eastAsia"/>
              </w:rPr>
              <w:t>【日本史B】NHK高校講座日本史」（</w:t>
            </w:r>
            <w:hyperlink r:id="rId9" w:history="1">
              <w:r w:rsidR="009302E9" w:rsidRPr="00641C20">
                <w:rPr>
                  <w:rStyle w:val="ab"/>
                </w:rPr>
                <w:t>http://www.nhk.or.jp/kokokoza/tv/nihonshi/</w:t>
              </w:r>
            </w:hyperlink>
            <w:r w:rsidR="009302E9">
              <w:rPr>
                <w:rFonts w:hint="eastAsia"/>
              </w:rPr>
              <w:t>）を視聴する。（第１回「原始社会の生活と文化」～第４回「飛鳥の朝廷と律令国家の形成」まで）</w:t>
            </w:r>
          </w:p>
          <w:p w:rsidR="009302E9" w:rsidRDefault="009302E9" w:rsidP="009302E9">
            <w:pPr>
              <w:pStyle w:val="aa"/>
              <w:ind w:leftChars="0" w:left="360"/>
            </w:pPr>
            <w:r>
              <w:rPr>
                <w:rFonts w:hint="eastAsia"/>
              </w:rPr>
              <w:t>※視聴後、「理解度チェック」の問題を実施する。</w:t>
            </w:r>
          </w:p>
          <w:p w:rsidR="009302E9" w:rsidRDefault="009302E9" w:rsidP="009302E9">
            <w:r>
              <w:rPr>
                <w:rFonts w:hint="eastAsia"/>
              </w:rPr>
              <w:t>←</w:t>
            </w:r>
            <w:r>
              <w:t>ＮＨＫ高校講座日本史のＱＲコード</w:t>
            </w:r>
          </w:p>
          <w:p w:rsidR="009302E9" w:rsidRDefault="009302E9" w:rsidP="009302E9"/>
          <w:p w:rsidR="009302E9" w:rsidRDefault="009302E9" w:rsidP="009302E9">
            <w:r>
              <w:rPr>
                <w:rFonts w:hint="eastAsia"/>
              </w:rPr>
              <w:t>【地理B】</w:t>
            </w:r>
          </w:p>
          <w:p w:rsidR="009302E9" w:rsidRDefault="009302E9" w:rsidP="009302E9">
            <w:r>
              <w:rPr>
                <w:rFonts w:hint="eastAsia"/>
              </w:rPr>
              <w:t>既に出している課題プリントＡ・Ｂを、５／６までに計画的に学習する。※週３時間以上</w:t>
            </w:r>
          </w:p>
        </w:tc>
      </w:tr>
      <w:tr w:rsidR="009302E9" w:rsidTr="000341D5">
        <w:trPr>
          <w:trHeight w:val="490"/>
        </w:trPr>
        <w:tc>
          <w:tcPr>
            <w:tcW w:w="945" w:type="dxa"/>
          </w:tcPr>
          <w:p w:rsidR="009302E9" w:rsidRDefault="009302E9" w:rsidP="009302E9">
            <w:pPr>
              <w:jc w:val="center"/>
            </w:pPr>
            <w:r>
              <w:rPr>
                <w:rFonts w:hint="eastAsia"/>
              </w:rPr>
              <w:t>理科</w:t>
            </w:r>
          </w:p>
          <w:p w:rsidR="009302E9" w:rsidRDefault="009302E9" w:rsidP="009302E9">
            <w:pPr>
              <w:jc w:val="center"/>
            </w:pPr>
          </w:p>
        </w:tc>
        <w:tc>
          <w:tcPr>
            <w:tcW w:w="9256" w:type="dxa"/>
          </w:tcPr>
          <w:p w:rsidR="009302E9" w:rsidRPr="00810DC7" w:rsidRDefault="009E59D6" w:rsidP="009302E9">
            <w:r>
              <w:rPr>
                <w:rFonts w:hint="eastAsia"/>
              </w:rPr>
              <w:t>【物理】</w:t>
            </w:r>
            <w:r w:rsidR="00996907">
              <w:rPr>
                <w:rFonts w:hint="eastAsia"/>
              </w:rPr>
              <w:t>前回と同じ</w:t>
            </w:r>
          </w:p>
          <w:p w:rsidR="009302E9" w:rsidRDefault="009302E9" w:rsidP="009302E9">
            <w:r>
              <w:rPr>
                <w:rFonts w:hint="eastAsia"/>
              </w:rPr>
              <w:t>【化学】</w:t>
            </w:r>
            <w:r w:rsidR="00996907">
              <w:rPr>
                <w:rFonts w:hint="eastAsia"/>
              </w:rPr>
              <w:t>前回と同じ</w:t>
            </w:r>
          </w:p>
          <w:p w:rsidR="009302E9" w:rsidRDefault="009302E9" w:rsidP="009302E9">
            <w:pPr>
              <w:ind w:left="1050" w:hangingChars="500" w:hanging="1050"/>
              <w:rPr>
                <w:kern w:val="0"/>
              </w:rPr>
            </w:pPr>
            <w:r>
              <w:rPr>
                <w:rFonts w:hint="eastAsia"/>
              </w:rPr>
              <w:t>【生物】</w:t>
            </w:r>
            <w:r w:rsidR="00A130B2">
              <w:rPr>
                <w:rFonts w:hint="eastAsia"/>
                <w:kern w:val="0"/>
              </w:rPr>
              <w:t>「生物」の教科書　第２章（代謝）の要点をノートやルーズリーフなどにまとめ、提出。</w:t>
            </w:r>
          </w:p>
          <w:p w:rsidR="00A130B2" w:rsidRPr="00A130B2" w:rsidRDefault="00A130B2" w:rsidP="009302E9">
            <w:pPr>
              <w:ind w:left="1050" w:hangingChars="500" w:hanging="1050"/>
            </w:pPr>
            <w:r>
              <w:rPr>
                <w:rFonts w:hint="eastAsia"/>
                <w:kern w:val="0"/>
              </w:rPr>
              <w:t xml:space="preserve">　　　　自分なりにわかりやすくする工夫をしよう！</w:t>
            </w:r>
          </w:p>
        </w:tc>
      </w:tr>
      <w:tr w:rsidR="009302E9" w:rsidTr="0027591C">
        <w:trPr>
          <w:trHeight w:val="1256"/>
        </w:trPr>
        <w:tc>
          <w:tcPr>
            <w:tcW w:w="945" w:type="dxa"/>
          </w:tcPr>
          <w:p w:rsidR="009302E9" w:rsidRDefault="009302E9" w:rsidP="009302E9">
            <w:pPr>
              <w:jc w:val="center"/>
            </w:pPr>
            <w:r>
              <w:rPr>
                <w:rFonts w:hint="eastAsia"/>
              </w:rPr>
              <w:t>英語</w:t>
            </w:r>
          </w:p>
          <w:p w:rsidR="009302E9" w:rsidRDefault="009302E9" w:rsidP="009302E9">
            <w:pPr>
              <w:jc w:val="center"/>
            </w:pPr>
          </w:p>
          <w:p w:rsidR="009302E9" w:rsidRDefault="009302E9" w:rsidP="009302E9">
            <w:pPr>
              <w:jc w:val="center"/>
            </w:pPr>
          </w:p>
          <w:p w:rsidR="009302E9" w:rsidRDefault="009302E9" w:rsidP="009302E9">
            <w:pPr>
              <w:jc w:val="center"/>
            </w:pPr>
          </w:p>
          <w:p w:rsidR="009302E9" w:rsidRDefault="009302E9" w:rsidP="009302E9">
            <w:pPr>
              <w:jc w:val="center"/>
            </w:pPr>
          </w:p>
        </w:tc>
        <w:tc>
          <w:tcPr>
            <w:tcW w:w="9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2E9" w:rsidRDefault="00A705A4" w:rsidP="009302E9">
            <w:r>
              <w:rPr>
                <w:rFonts w:hint="eastAsia"/>
              </w:rPr>
              <w:t xml:space="preserve">CROSSBEAM </w:t>
            </w:r>
            <w:r>
              <w:t xml:space="preserve"> </w:t>
            </w:r>
            <w:r>
              <w:rPr>
                <w:rFonts w:hint="eastAsia"/>
              </w:rPr>
              <w:t xml:space="preserve">PS </w:t>
            </w:r>
            <w:r>
              <w:t xml:space="preserve"> </w:t>
            </w:r>
            <w:r>
              <w:rPr>
                <w:rFonts w:hint="eastAsia"/>
              </w:rPr>
              <w:t>Chapter</w:t>
            </w:r>
            <w:r>
              <w:t xml:space="preserve"> </w:t>
            </w:r>
            <w:r>
              <w:rPr>
                <w:rFonts w:hint="eastAsia"/>
              </w:rPr>
              <w:t>11</w:t>
            </w:r>
            <w:r>
              <w:t xml:space="preserve"> </w:t>
            </w:r>
            <w:r>
              <w:rPr>
                <w:rFonts w:hint="eastAsia"/>
              </w:rPr>
              <w:t>~</w:t>
            </w:r>
            <w:r>
              <w:t xml:space="preserve"> </w:t>
            </w:r>
            <w:r>
              <w:rPr>
                <w:rFonts w:hint="eastAsia"/>
              </w:rPr>
              <w:t>15</w:t>
            </w:r>
            <w:r>
              <w:t xml:space="preserve"> </w:t>
            </w:r>
            <w:r>
              <w:rPr>
                <w:rFonts w:hint="eastAsia"/>
              </w:rPr>
              <w:t>を追加します。</w:t>
            </w:r>
          </w:p>
          <w:p w:rsidR="00A705A4" w:rsidRDefault="00A705A4" w:rsidP="00A705A4">
            <w:r>
              <w:rPr>
                <w:rFonts w:hint="eastAsia"/>
              </w:rPr>
              <w:t>日頃英語に触れているかどうかが、英語力の向上に大きく関わっています。</w:t>
            </w:r>
            <w:r w:rsidRPr="0049580E">
              <w:rPr>
                <w:rFonts w:hint="eastAsia"/>
                <w:b/>
              </w:rPr>
              <w:t>毎日時間を決めて、一定時間は、英語</w:t>
            </w:r>
            <w:r w:rsidR="0049580E" w:rsidRPr="0049580E">
              <w:rPr>
                <w:rFonts w:hint="eastAsia"/>
                <w:b/>
              </w:rPr>
              <w:t>脳</w:t>
            </w:r>
            <w:r w:rsidRPr="0049580E">
              <w:rPr>
                <w:rFonts w:hint="eastAsia"/>
                <w:b/>
              </w:rPr>
              <w:t>を</w:t>
            </w:r>
            <w:r w:rsidR="0049580E" w:rsidRPr="0049580E">
              <w:rPr>
                <w:rFonts w:hint="eastAsia"/>
                <w:b/>
              </w:rPr>
              <w:t>鍛える</w:t>
            </w:r>
            <w:r w:rsidR="0049580E">
              <w:rPr>
                <w:rFonts w:hint="eastAsia"/>
              </w:rPr>
              <w:t>ように！</w:t>
            </w:r>
          </w:p>
          <w:p w:rsidR="00A705A4" w:rsidRDefault="00A705A4" w:rsidP="00A705A4">
            <w:r>
              <w:t>また、</w:t>
            </w:r>
            <w:r w:rsidR="0049580E">
              <w:t>全部終了したら、復習に時間を取ってみましょう。そこで、力の定着が進みます。</w:t>
            </w:r>
          </w:p>
          <w:p w:rsidR="0049580E" w:rsidRDefault="0049580E" w:rsidP="00A705A4">
            <w:r>
              <w:t>頑張ろう。</w:t>
            </w:r>
          </w:p>
        </w:tc>
      </w:tr>
    </w:tbl>
    <w:p w:rsidR="00DA417D" w:rsidRDefault="00DA417D"/>
    <w:sectPr w:rsidR="00DA417D" w:rsidSect="00D929E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984" w:rsidRDefault="00240984" w:rsidP="002D114E">
      <w:r>
        <w:separator/>
      </w:r>
    </w:p>
  </w:endnote>
  <w:endnote w:type="continuationSeparator" w:id="0">
    <w:p w:rsidR="00240984" w:rsidRDefault="00240984" w:rsidP="002D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984" w:rsidRDefault="00240984" w:rsidP="002D114E">
      <w:r>
        <w:separator/>
      </w:r>
    </w:p>
  </w:footnote>
  <w:footnote w:type="continuationSeparator" w:id="0">
    <w:p w:rsidR="00240984" w:rsidRDefault="00240984" w:rsidP="002D1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7787D"/>
    <w:multiLevelType w:val="hybridMultilevel"/>
    <w:tmpl w:val="3EA22BBC"/>
    <w:lvl w:ilvl="0" w:tplc="CB0E4FE4">
      <w:start w:val="1"/>
      <w:numFmt w:val="decimalEnclosedCircle"/>
      <w:lvlText w:val="%1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" w15:restartNumberingAfterBreak="0">
    <w:nsid w:val="1B5705A1"/>
    <w:multiLevelType w:val="hybridMultilevel"/>
    <w:tmpl w:val="D8D02984"/>
    <w:lvl w:ilvl="0" w:tplc="B4F8FC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A92B34"/>
    <w:multiLevelType w:val="hybridMultilevel"/>
    <w:tmpl w:val="8236F8FA"/>
    <w:lvl w:ilvl="0" w:tplc="6DEEA218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5290C800">
      <w:start w:val="2"/>
      <w:numFmt w:val="decimalFullWidth"/>
      <w:lvlText w:val="%2）"/>
      <w:lvlJc w:val="left"/>
      <w:pPr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51E15DE"/>
    <w:multiLevelType w:val="hybridMultilevel"/>
    <w:tmpl w:val="7FCEA5F0"/>
    <w:lvl w:ilvl="0" w:tplc="E862A438">
      <w:start w:val="3"/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C06636"/>
    <w:multiLevelType w:val="hybridMultilevel"/>
    <w:tmpl w:val="12D4A768"/>
    <w:lvl w:ilvl="0" w:tplc="1B643268">
      <w:start w:val="2"/>
      <w:numFmt w:val="decimalFullWidth"/>
      <w:lvlText w:val="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5D5261E8"/>
    <w:multiLevelType w:val="hybridMultilevel"/>
    <w:tmpl w:val="AA60C408"/>
    <w:lvl w:ilvl="0" w:tplc="ADEA9B5C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4A441E"/>
    <w:multiLevelType w:val="hybridMultilevel"/>
    <w:tmpl w:val="7BC6E688"/>
    <w:lvl w:ilvl="0" w:tplc="D316B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712733"/>
    <w:multiLevelType w:val="hybridMultilevel"/>
    <w:tmpl w:val="96E436E8"/>
    <w:lvl w:ilvl="0" w:tplc="35FEB5E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90160B2"/>
    <w:multiLevelType w:val="hybridMultilevel"/>
    <w:tmpl w:val="6214325C"/>
    <w:lvl w:ilvl="0" w:tplc="CBC00140">
      <w:start w:val="2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7C5C3861"/>
    <w:multiLevelType w:val="hybridMultilevel"/>
    <w:tmpl w:val="ECC4AA22"/>
    <w:lvl w:ilvl="0" w:tplc="C06214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5E444F"/>
    <w:multiLevelType w:val="hybridMultilevel"/>
    <w:tmpl w:val="9B56B9FC"/>
    <w:lvl w:ilvl="0" w:tplc="5ACE2BE0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1" w15:restartNumberingAfterBreak="0">
    <w:nsid w:val="7DB025E1"/>
    <w:multiLevelType w:val="hybridMultilevel"/>
    <w:tmpl w:val="F648E3FE"/>
    <w:lvl w:ilvl="0" w:tplc="DCD208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0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8"/>
  </w:num>
  <w:num w:numId="1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E7"/>
    <w:rsid w:val="0006295E"/>
    <w:rsid w:val="00072A7F"/>
    <w:rsid w:val="00072EEF"/>
    <w:rsid w:val="000B149F"/>
    <w:rsid w:val="000D3849"/>
    <w:rsid w:val="001C6394"/>
    <w:rsid w:val="001E4D90"/>
    <w:rsid w:val="00212955"/>
    <w:rsid w:val="002219FF"/>
    <w:rsid w:val="00240984"/>
    <w:rsid w:val="00245347"/>
    <w:rsid w:val="00262050"/>
    <w:rsid w:val="0027591C"/>
    <w:rsid w:val="00292A1E"/>
    <w:rsid w:val="002A0637"/>
    <w:rsid w:val="002B07CB"/>
    <w:rsid w:val="002B10BF"/>
    <w:rsid w:val="002D114E"/>
    <w:rsid w:val="00353741"/>
    <w:rsid w:val="00367AF8"/>
    <w:rsid w:val="003B3753"/>
    <w:rsid w:val="0040275B"/>
    <w:rsid w:val="00426D51"/>
    <w:rsid w:val="0044471C"/>
    <w:rsid w:val="004669D7"/>
    <w:rsid w:val="0049580E"/>
    <w:rsid w:val="004C495C"/>
    <w:rsid w:val="00533457"/>
    <w:rsid w:val="00542DA9"/>
    <w:rsid w:val="005F6A9A"/>
    <w:rsid w:val="00611855"/>
    <w:rsid w:val="006155CA"/>
    <w:rsid w:val="00662E9F"/>
    <w:rsid w:val="00693EA5"/>
    <w:rsid w:val="006B6CB9"/>
    <w:rsid w:val="006C28E5"/>
    <w:rsid w:val="006C3C95"/>
    <w:rsid w:val="006F183A"/>
    <w:rsid w:val="006F27B6"/>
    <w:rsid w:val="007074B6"/>
    <w:rsid w:val="007120D5"/>
    <w:rsid w:val="00747815"/>
    <w:rsid w:val="007560A4"/>
    <w:rsid w:val="00777DC7"/>
    <w:rsid w:val="0078519B"/>
    <w:rsid w:val="007B6AC2"/>
    <w:rsid w:val="00810DC7"/>
    <w:rsid w:val="00812979"/>
    <w:rsid w:val="00834FA5"/>
    <w:rsid w:val="00846066"/>
    <w:rsid w:val="008A07DA"/>
    <w:rsid w:val="009240C5"/>
    <w:rsid w:val="009302E9"/>
    <w:rsid w:val="00955D02"/>
    <w:rsid w:val="00996907"/>
    <w:rsid w:val="009C42F0"/>
    <w:rsid w:val="009D1E65"/>
    <w:rsid w:val="009E59D6"/>
    <w:rsid w:val="009F34E6"/>
    <w:rsid w:val="009F6958"/>
    <w:rsid w:val="00A0638C"/>
    <w:rsid w:val="00A130B2"/>
    <w:rsid w:val="00A705A4"/>
    <w:rsid w:val="00A717FE"/>
    <w:rsid w:val="00A820F2"/>
    <w:rsid w:val="00AF1C8C"/>
    <w:rsid w:val="00B146A9"/>
    <w:rsid w:val="00B65E44"/>
    <w:rsid w:val="00B84244"/>
    <w:rsid w:val="00BC6B3A"/>
    <w:rsid w:val="00BF5672"/>
    <w:rsid w:val="00C13E63"/>
    <w:rsid w:val="00C91F58"/>
    <w:rsid w:val="00C94BE1"/>
    <w:rsid w:val="00CD6EDA"/>
    <w:rsid w:val="00CE1560"/>
    <w:rsid w:val="00CE4802"/>
    <w:rsid w:val="00CF2822"/>
    <w:rsid w:val="00CF2CE2"/>
    <w:rsid w:val="00D20A66"/>
    <w:rsid w:val="00D51F82"/>
    <w:rsid w:val="00D606FC"/>
    <w:rsid w:val="00D929E7"/>
    <w:rsid w:val="00DA417D"/>
    <w:rsid w:val="00DC4CB1"/>
    <w:rsid w:val="00DE6B46"/>
    <w:rsid w:val="00E120D1"/>
    <w:rsid w:val="00E30E6D"/>
    <w:rsid w:val="00E412B0"/>
    <w:rsid w:val="00E71DAE"/>
    <w:rsid w:val="00E85232"/>
    <w:rsid w:val="00EB315F"/>
    <w:rsid w:val="00EB3F25"/>
    <w:rsid w:val="00EB5F09"/>
    <w:rsid w:val="00F11B76"/>
    <w:rsid w:val="00F13B21"/>
    <w:rsid w:val="00F437FE"/>
    <w:rsid w:val="00F73C77"/>
    <w:rsid w:val="00FD1AC0"/>
    <w:rsid w:val="00FD4505"/>
    <w:rsid w:val="00F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99C3CA1"/>
  <w15:chartTrackingRefBased/>
  <w15:docId w15:val="{6CF6B4D5-BEA9-4D25-A0AC-F4AF2D76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11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114E"/>
  </w:style>
  <w:style w:type="paragraph" w:styleId="a6">
    <w:name w:val="footer"/>
    <w:basedOn w:val="a"/>
    <w:link w:val="a7"/>
    <w:uiPriority w:val="99"/>
    <w:unhideWhenUsed/>
    <w:rsid w:val="002D11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114E"/>
  </w:style>
  <w:style w:type="paragraph" w:styleId="a8">
    <w:name w:val="Balloon Text"/>
    <w:basedOn w:val="a"/>
    <w:link w:val="a9"/>
    <w:uiPriority w:val="99"/>
    <w:semiHidden/>
    <w:unhideWhenUsed/>
    <w:rsid w:val="00712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20D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146A9"/>
    <w:pPr>
      <w:ind w:leftChars="400" w:left="840"/>
    </w:pPr>
  </w:style>
  <w:style w:type="character" w:styleId="ab">
    <w:name w:val="Hyperlink"/>
    <w:basedOn w:val="a0"/>
    <w:uiPriority w:val="99"/>
    <w:unhideWhenUsed/>
    <w:rsid w:val="00FE3E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hk.or.jp/kokokoza/tv/nihonshi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土沢 倫代</dc:creator>
  <cp:keywords/>
  <dc:description/>
  <cp:lastModifiedBy>森田 英雄</cp:lastModifiedBy>
  <cp:revision>40</cp:revision>
  <cp:lastPrinted>2020-04-20T03:08:00Z</cp:lastPrinted>
  <dcterms:created xsi:type="dcterms:W3CDTF">2020-04-06T23:59:00Z</dcterms:created>
  <dcterms:modified xsi:type="dcterms:W3CDTF">2020-04-20T03:09:00Z</dcterms:modified>
</cp:coreProperties>
</file>