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490D0" w14:textId="10232B06" w:rsidR="0033207A" w:rsidRPr="00A53214" w:rsidRDefault="0033207A" w:rsidP="00A53214">
      <w:pPr>
        <w:jc w:val="right"/>
        <w:rPr>
          <w:rFonts w:ascii="HGS創英角ﾎﾟｯﾌﾟ体" w:eastAsia="HGS創英角ﾎﾟｯﾌﾟ体" w:hAnsi="HGS創英角ﾎﾟｯﾌﾟ体"/>
        </w:rPr>
      </w:pPr>
      <w:r w:rsidRPr="00A53214">
        <w:rPr>
          <w:rFonts w:ascii="HGS創英角ﾎﾟｯﾌﾟ体" w:eastAsia="HGS創英角ﾎﾟｯﾌﾟ体" w:hAnsi="HGS創英角ﾎﾟｯﾌﾟ体" w:hint="eastAsia"/>
        </w:rPr>
        <w:t>地域の方々</w:t>
      </w:r>
      <w:r w:rsidR="00A53214" w:rsidRPr="00A53214">
        <w:rPr>
          <w:rFonts w:ascii="HGS創英角ﾎﾟｯﾌﾟ体" w:eastAsia="HGS創英角ﾎﾟｯﾌﾟ体" w:hAnsi="HGS創英角ﾎﾟｯﾌﾟ体" w:hint="eastAsia"/>
        </w:rPr>
        <w:t>へ栃木県立栃木農業高等学校より</w:t>
      </w:r>
      <w:r w:rsidRPr="00A53214">
        <w:rPr>
          <w:rFonts w:ascii="HGS創英角ﾎﾟｯﾌﾟ体" w:eastAsia="HGS創英角ﾎﾟｯﾌﾟ体" w:hAnsi="HGS創英角ﾎﾟｯﾌﾟ体" w:hint="eastAsia"/>
        </w:rPr>
        <w:t>お知らせ</w:t>
      </w:r>
    </w:p>
    <w:p w14:paraId="74095301" w14:textId="30364073" w:rsidR="00297B50" w:rsidRDefault="00A37A0C" w:rsidP="0033207A">
      <w:pPr>
        <w:jc w:val="center"/>
        <w:rPr>
          <w:rFonts w:ascii="HG丸ｺﾞｼｯｸM-PRO" w:eastAsia="HG丸ｺﾞｼｯｸM-PRO" w:hAnsi="HG丸ｺﾞｼｯｸM-PRO"/>
          <w:b/>
          <w:sz w:val="28"/>
        </w:rPr>
      </w:pPr>
      <w:r>
        <w:rPr>
          <w:rFonts w:ascii="HGS創英角ﾎﾟｯﾌﾟ体" w:eastAsia="HGS創英角ﾎﾟｯﾌﾟ体" w:hAnsi="HGS創英角ﾎﾟｯﾌﾟ体" w:hint="eastAsia"/>
          <w:noProof/>
        </w:rPr>
        <mc:AlternateContent>
          <mc:Choice Requires="wps">
            <w:drawing>
              <wp:anchor distT="0" distB="0" distL="114300" distR="114300" simplePos="0" relativeHeight="251662848" behindDoc="1" locked="0" layoutInCell="1" allowOverlap="1" wp14:anchorId="3EB5C7D7" wp14:editId="65626500">
                <wp:simplePos x="0" y="0"/>
                <wp:positionH relativeFrom="column">
                  <wp:posOffset>90170</wp:posOffset>
                </wp:positionH>
                <wp:positionV relativeFrom="paragraph">
                  <wp:posOffset>42545</wp:posOffset>
                </wp:positionV>
                <wp:extent cx="5857875" cy="685800"/>
                <wp:effectExtent l="19050" t="19050" r="28575" b="19050"/>
                <wp:wrapNone/>
                <wp:docPr id="5" name="対角する 2 つの角を丸めた四角形 5"/>
                <wp:cNvGraphicFramePr/>
                <a:graphic xmlns:a="http://schemas.openxmlformats.org/drawingml/2006/main">
                  <a:graphicData uri="http://schemas.microsoft.com/office/word/2010/wordprocessingShape">
                    <wps:wsp>
                      <wps:cNvSpPr/>
                      <wps:spPr>
                        <a:xfrm>
                          <a:off x="0" y="0"/>
                          <a:ext cx="5857875" cy="685800"/>
                        </a:xfrm>
                        <a:prstGeom prst="round2DiagRect">
                          <a:avLst/>
                        </a:prstGeom>
                        <a:solidFill>
                          <a:schemeClr val="accent1">
                            <a:alpha val="75000"/>
                          </a:schemeClr>
                        </a:solid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85418" id="対角する 2 つの角を丸めた四角形 5" o:spid="_x0000_s1026" style="position:absolute;left:0;text-align:left;margin-left:7.1pt;margin-top:3.35pt;width:461.25pt;height:5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57875,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" path="m114302,l5857875,r,l5857875,571498v,63127,-51175,114302,-114302,114302l,685800r,l,114302c,51175,51175,,114302,xe" fillcolor="#5b9bd5 [3204]" strokecolor="#1f4d78 [1604]" strokeweight="2.5pt">
                <v:fill opacity="49087f"/>
                <v:stroke joinstyle="miter"/>
                <v:path arrowok="t" o:connecttype="custom" o:connectlocs="114302,0;5857875,0;5857875,0;5857875,571498;5743573,685800;0,685800;0,685800;0,114302;114302,0" o:connectangles="0,0,0,0,0,0,0,0,0"/>
              </v:shape>
            </w:pict>
          </mc:Fallback>
        </mc:AlternateContent>
      </w:r>
      <w:r w:rsidR="0033207A" w:rsidRPr="00A53214">
        <w:rPr>
          <w:rFonts w:ascii="HG丸ｺﾞｼｯｸM-PRO" w:eastAsia="HG丸ｺﾞｼｯｸM-PRO" w:hAnsi="HG丸ｺﾞｼｯｸM-PRO" w:hint="eastAsia"/>
          <w:b/>
          <w:sz w:val="28"/>
        </w:rPr>
        <w:t>「防災と環境に関するワークショップ　in　栃農高」の開催について</w:t>
      </w:r>
    </w:p>
    <w:p w14:paraId="1436334C" w14:textId="4DF37D48" w:rsidR="00A53214" w:rsidRPr="00A53214" w:rsidRDefault="00A53214" w:rsidP="00A53214">
      <w:pPr>
        <w:jc w:val="right"/>
        <w:rPr>
          <w:rFonts w:ascii="HG丸ｺﾞｼｯｸM-PRO" w:eastAsia="HG丸ｺﾞｼｯｸM-PRO" w:hAnsi="HG丸ｺﾞｼｯｸM-PRO"/>
          <w:b/>
          <w:sz w:val="24"/>
        </w:rPr>
      </w:pPr>
      <w:r w:rsidRPr="00A53214">
        <w:rPr>
          <w:rFonts w:ascii="HG丸ｺﾞｼｯｸM-PRO" w:eastAsia="HG丸ｺﾞｼｯｸM-PRO" w:hAnsi="HG丸ｺﾞｼｯｸM-PRO" w:hint="eastAsia"/>
          <w:b/>
          <w:sz w:val="24"/>
        </w:rPr>
        <w:t>平成30年1月20日（土）</w:t>
      </w:r>
    </w:p>
    <w:p w14:paraId="40BFDCA4" w14:textId="459704BA" w:rsidR="0033207A" w:rsidRDefault="0033207A" w:rsidP="00A53214">
      <w:pPr>
        <w:ind w:right="880"/>
      </w:pPr>
    </w:p>
    <w:p w14:paraId="0BAC4E5C" w14:textId="77777777" w:rsidR="0033207A" w:rsidRDefault="0033207A" w:rsidP="0033207A">
      <w:pPr>
        <w:ind w:firstLineChars="100" w:firstLine="220"/>
      </w:pPr>
      <w:r>
        <w:rPr>
          <w:rFonts w:hint="eastAsia"/>
        </w:rPr>
        <w:t>農業土木科ではこれまで、太平山周辺の生態系や地質などの環境調査を実施してきました。また、その結果に基づいて、環境に配慮した地域におけるものづくりにも取り組んでいます。</w:t>
      </w:r>
      <w:bookmarkStart w:id="0" w:name="_GoBack"/>
      <w:bookmarkEnd w:id="0"/>
    </w:p>
    <w:p w14:paraId="17DA108A" w14:textId="06FBCBB4" w:rsidR="0033207A" w:rsidRDefault="00A53214" w:rsidP="0033207A">
      <w:pPr>
        <w:ind w:firstLineChars="100" w:firstLine="200"/>
      </w:pPr>
      <w:r>
        <w:rPr>
          <w:rFonts w:ascii="Arial" w:hAnsi="Arial" w:cs="Arial"/>
          <w:noProof/>
          <w:sz w:val="20"/>
          <w:szCs w:val="20"/>
        </w:rPr>
        <w:drawing>
          <wp:anchor distT="0" distB="0" distL="114300" distR="114300" simplePos="0" relativeHeight="251661824" behindDoc="1" locked="0" layoutInCell="1" allowOverlap="1" wp14:anchorId="1C1159C9" wp14:editId="1591E4D8">
            <wp:simplePos x="0" y="0"/>
            <wp:positionH relativeFrom="column">
              <wp:posOffset>4445635</wp:posOffset>
            </wp:positionH>
            <wp:positionV relativeFrom="paragraph">
              <wp:posOffset>480695</wp:posOffset>
            </wp:positionV>
            <wp:extent cx="1482488" cy="1257300"/>
            <wp:effectExtent l="0" t="0" r="3810" b="0"/>
            <wp:wrapNone/>
            <wp:docPr id="4" name="図 4" descr="里山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里山 イラスト に対する画像結果"/>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82488"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07A">
        <w:rPr>
          <w:rFonts w:hint="eastAsia"/>
        </w:rPr>
        <w:t>様々な成果を栃木市へと還元し、災害に強いまちづくりや地域環境に役立ててもらうことを目的に下記の通り、体験講座を企画しました。地域の皆さまにもぜひご参加していただきたいと思います。お誘いあわせの上、ふるってご応募ください。</w:t>
      </w:r>
    </w:p>
    <w:p w14:paraId="5A7B34BD" w14:textId="3EE23443" w:rsidR="0033207A" w:rsidRDefault="0033207A" w:rsidP="0033207A"/>
    <w:p w14:paraId="583A31C8" w14:textId="41AEBEFD" w:rsidR="0033207A" w:rsidRDefault="0033207A" w:rsidP="00E3755E">
      <w:pPr>
        <w:pStyle w:val="aa"/>
      </w:pPr>
      <w:r>
        <w:rPr>
          <w:rFonts w:hint="eastAsia"/>
        </w:rPr>
        <w:t>記</w:t>
      </w:r>
    </w:p>
    <w:p w14:paraId="4E7C4B56" w14:textId="6314303E" w:rsidR="0033207A" w:rsidRPr="00A53214" w:rsidRDefault="0033207A" w:rsidP="0033207A">
      <w:r>
        <w:rPr>
          <w:rFonts w:hint="eastAsia"/>
        </w:rPr>
        <w:t>主　　催：栃木県立栃木農業高等学校（協力：栃木市危機管理課）</w:t>
      </w:r>
    </w:p>
    <w:p w14:paraId="30279C17" w14:textId="198AD3EE" w:rsidR="0033207A" w:rsidRDefault="0033207A" w:rsidP="0033207A">
      <w:r>
        <w:rPr>
          <w:rFonts w:hint="eastAsia"/>
        </w:rPr>
        <w:t>開催日時：平成</w:t>
      </w:r>
      <w:r>
        <w:t>30年1月20日(土) ９時３０分～１２時頃まで</w:t>
      </w:r>
    </w:p>
    <w:p w14:paraId="1DBB1FD0" w14:textId="03D353CA" w:rsidR="0033207A" w:rsidRDefault="0033207A" w:rsidP="0033207A">
      <w:r>
        <w:rPr>
          <w:rFonts w:hint="eastAsia"/>
        </w:rPr>
        <w:t xml:space="preserve">　　　　　※雨天決行。雨天時は屋根のある場所で作業を行います</w:t>
      </w:r>
    </w:p>
    <w:p w14:paraId="38B80949" w14:textId="31C8F0A5" w:rsidR="0033207A" w:rsidRDefault="0033207A" w:rsidP="0033207A">
      <w:r>
        <w:rPr>
          <w:rFonts w:hint="eastAsia"/>
        </w:rPr>
        <w:t>会　　場：栃木農業高校（教室及び周辺の砂防堰堤）、関東ふれあい道（太平山へ向かう林道）</w:t>
      </w:r>
    </w:p>
    <w:p w14:paraId="299D3328" w14:textId="1F1A72B0" w:rsidR="0033207A" w:rsidRDefault="0033207A" w:rsidP="0033207A">
      <w:pPr>
        <w:ind w:firstLineChars="500" w:firstLine="1100"/>
      </w:pPr>
      <w:r>
        <w:rPr>
          <w:rFonts w:hint="eastAsia"/>
        </w:rPr>
        <w:t>※駐車場・駐輪場あり。校内の案内に従って駐車をお願いします。</w:t>
      </w:r>
    </w:p>
    <w:p w14:paraId="54BABA28" w14:textId="582515C5" w:rsidR="0033207A" w:rsidRDefault="00A53214" w:rsidP="0033207A">
      <w:r>
        <w:rPr>
          <w:rFonts w:hint="eastAsia"/>
        </w:rPr>
        <w:t>講座内容 :【</w:t>
      </w:r>
      <w:r w:rsidR="0033207A">
        <w:rPr>
          <w:rFonts w:hint="eastAsia"/>
        </w:rPr>
        <w:t>実験】太平山周辺の自然と土壌の特徴について（講師は農業土木科生徒）</w:t>
      </w:r>
    </w:p>
    <w:p w14:paraId="1A8480B4" w14:textId="38900821" w:rsidR="0033207A" w:rsidRDefault="0033207A" w:rsidP="0033207A">
      <w:pPr>
        <w:ind w:firstLineChars="500" w:firstLine="1100"/>
      </w:pPr>
      <w:r>
        <w:rPr>
          <w:rFonts w:hint="eastAsia"/>
        </w:rPr>
        <w:t>【見学】関東東北豪雨の際に被災した場所を視察（教員による案内）</w:t>
      </w:r>
    </w:p>
    <w:p w14:paraId="684A29A4" w14:textId="6556C4BD" w:rsidR="0033207A" w:rsidRDefault="0033207A" w:rsidP="0033207A">
      <w:pPr>
        <w:ind w:firstLineChars="500" w:firstLine="1100"/>
      </w:pPr>
      <w:r>
        <w:rPr>
          <w:rFonts w:hint="eastAsia"/>
        </w:rPr>
        <w:t>【作業】土砂廃棄物を資源に特殊な土のうで関東ふれあい道の</w:t>
      </w:r>
      <w:r w:rsidR="00E3755E">
        <w:rPr>
          <w:rFonts w:hint="eastAsia"/>
        </w:rPr>
        <w:t>簡単な</w:t>
      </w:r>
      <w:r>
        <w:rPr>
          <w:rFonts w:hint="eastAsia"/>
        </w:rPr>
        <w:t>整備体験</w:t>
      </w:r>
    </w:p>
    <w:p w14:paraId="0EC04CDE" w14:textId="38A795CA" w:rsidR="0033207A" w:rsidRDefault="0033207A" w:rsidP="0033207A">
      <w:r>
        <w:rPr>
          <w:rFonts w:hint="eastAsia"/>
        </w:rPr>
        <w:t xml:space="preserve">　　　　　　　　（講師は農業土木科生徒）</w:t>
      </w:r>
    </w:p>
    <w:p w14:paraId="3F4D204C" w14:textId="33C491E4" w:rsidR="0090046F" w:rsidRDefault="0090046F" w:rsidP="0033207A">
      <w:r>
        <w:rPr>
          <w:rFonts w:hint="eastAsia"/>
        </w:rPr>
        <w:t>申込方法：</w:t>
      </w:r>
      <w:r w:rsidRPr="0090046F">
        <w:rPr>
          <w:rFonts w:hint="eastAsia"/>
        </w:rPr>
        <w:t>事前申し込み（先着順。</w:t>
      </w:r>
      <w:r>
        <w:rPr>
          <w:rFonts w:hint="eastAsia"/>
        </w:rPr>
        <w:t>40名</w:t>
      </w:r>
      <w:r w:rsidRPr="0090046F">
        <w:rPr>
          <w:rFonts w:hint="eastAsia"/>
        </w:rPr>
        <w:t>定員に達した場合は締切とさせていただきます）</w:t>
      </w:r>
    </w:p>
    <w:p w14:paraId="46C190E9" w14:textId="42C5FD36" w:rsidR="0090046F" w:rsidRPr="00A53214" w:rsidRDefault="00A53214" w:rsidP="0033207A">
      <w:pPr>
        <w:rPr>
          <w:sz w:val="28"/>
          <w:szCs w:val="28"/>
        </w:rPr>
      </w:pPr>
      <w:r>
        <w:rPr>
          <w:rFonts w:ascii="Arial" w:hAnsi="Arial" w:cs="Arial"/>
          <w:noProof/>
          <w:sz w:val="20"/>
          <w:szCs w:val="20"/>
        </w:rPr>
        <w:drawing>
          <wp:anchor distT="0" distB="0" distL="114300" distR="114300" simplePos="0" relativeHeight="251660800" behindDoc="1" locked="0" layoutInCell="1" allowOverlap="1" wp14:anchorId="4BF01483" wp14:editId="55E23616">
            <wp:simplePos x="0" y="0"/>
            <wp:positionH relativeFrom="column">
              <wp:posOffset>3910035</wp:posOffset>
            </wp:positionH>
            <wp:positionV relativeFrom="paragraph">
              <wp:posOffset>215265</wp:posOffset>
            </wp:positionV>
            <wp:extent cx="2171700" cy="1294333"/>
            <wp:effectExtent l="0" t="0" r="0" b="1270"/>
            <wp:wrapNone/>
            <wp:docPr id="2" name="図 2" descr="防災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防災 イラスト に対する画像結果"/>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1700" cy="1294333"/>
                    </a:xfrm>
                    <a:prstGeom prst="rect">
                      <a:avLst/>
                    </a:prstGeom>
                    <a:noFill/>
                    <a:ln>
                      <a:noFill/>
                    </a:ln>
                  </pic:spPr>
                </pic:pic>
              </a:graphicData>
            </a:graphic>
            <wp14:sizeRelH relativeFrom="page">
              <wp14:pctWidth>0</wp14:pctWidth>
            </wp14:sizeRelH>
            <wp14:sizeRelV relativeFrom="page">
              <wp14:pctHeight>0</wp14:pctHeight>
            </wp14:sizeRelV>
          </wp:anchor>
        </w:drawing>
      </w:r>
      <w:r w:rsidR="0090046F">
        <w:rPr>
          <w:rFonts w:hint="eastAsia"/>
        </w:rPr>
        <w:t>問合せ先：</w:t>
      </w:r>
      <w:r w:rsidR="0090046F" w:rsidRPr="00A53214">
        <w:rPr>
          <w:rFonts w:hint="eastAsia"/>
          <w:sz w:val="28"/>
          <w:szCs w:val="28"/>
        </w:rPr>
        <w:t xml:space="preserve">栃木農業高校　</w:t>
      </w:r>
      <w:r w:rsidR="0090046F" w:rsidRPr="00A53214">
        <w:rPr>
          <w:sz w:val="28"/>
          <w:szCs w:val="28"/>
        </w:rPr>
        <w:t>0282-22-0326　（担当</w:t>
      </w:r>
      <w:r w:rsidRPr="00A53214">
        <w:rPr>
          <w:sz w:val="28"/>
          <w:szCs w:val="28"/>
        </w:rPr>
        <w:t>：</w:t>
      </w:r>
      <w:r>
        <w:rPr>
          <w:sz w:val="28"/>
          <w:szCs w:val="28"/>
        </w:rPr>
        <w:ruby>
          <w:rubyPr>
            <w:rubyAlign w:val="distributeSpace"/>
            <w:hps w:val="14"/>
            <w:hpsRaise w:val="26"/>
            <w:hpsBaseText w:val="28"/>
            <w:lid w:val="ja-JP"/>
          </w:rubyPr>
          <w:rt>
            <w:r w:rsidR="00A53214" w:rsidRPr="00A53214">
              <w:rPr>
                <w:sz w:val="14"/>
                <w:szCs w:val="28"/>
              </w:rPr>
              <w:t>さが</w:t>
            </w:r>
          </w:rt>
          <w:rubyBase>
            <w:r w:rsidR="00A53214">
              <w:rPr>
                <w:sz w:val="28"/>
                <w:szCs w:val="28"/>
              </w:rPr>
              <w:t>嵯峨</w:t>
            </w:r>
          </w:rubyBase>
        </w:ruby>
      </w:r>
      <w:r w:rsidR="0090046F" w:rsidRPr="00A53214">
        <w:rPr>
          <w:sz w:val="28"/>
          <w:szCs w:val="28"/>
        </w:rPr>
        <w:t>）</w:t>
      </w:r>
    </w:p>
    <w:p w14:paraId="68BF978E" w14:textId="77777777" w:rsidR="00A53214" w:rsidRDefault="00A53214" w:rsidP="0033207A">
      <w:pPr>
        <w:rPr>
          <w:kern w:val="0"/>
        </w:rPr>
      </w:pPr>
    </w:p>
    <w:p w14:paraId="4BF0088C" w14:textId="408FD3DD" w:rsidR="0033207A" w:rsidRDefault="0033207A" w:rsidP="0033207A">
      <w:r w:rsidRPr="0090046F">
        <w:rPr>
          <w:rFonts w:hint="eastAsia"/>
          <w:spacing w:val="55"/>
          <w:kern w:val="0"/>
          <w:fitText w:val="880" w:id="1557928704"/>
        </w:rPr>
        <w:t>その</w:t>
      </w:r>
      <w:r w:rsidRPr="0090046F">
        <w:rPr>
          <w:rFonts w:hint="eastAsia"/>
          <w:kern w:val="0"/>
          <w:fitText w:val="880" w:id="1557928704"/>
        </w:rPr>
        <w:t>他</w:t>
      </w:r>
      <w:r>
        <w:rPr>
          <w:rFonts w:hint="eastAsia"/>
        </w:rPr>
        <w:t>：参加者が当日用意するものは以下の通りです。</w:t>
      </w:r>
    </w:p>
    <w:p w14:paraId="5284B6C7" w14:textId="06786FFB" w:rsidR="0033207A" w:rsidRDefault="0033207A" w:rsidP="00A53214">
      <w:r>
        <w:rPr>
          <w:rFonts w:hint="eastAsia"/>
        </w:rPr>
        <w:t>・山に入れるような服装（防寒着）、校内用の上履き</w:t>
      </w:r>
    </w:p>
    <w:p w14:paraId="4864DAEA" w14:textId="7E5860B2" w:rsidR="0033207A" w:rsidRDefault="0033207A" w:rsidP="0033207A">
      <w:r>
        <w:rPr>
          <w:rFonts w:hint="eastAsia"/>
        </w:rPr>
        <w:t>・長靴など汚れても良い履き物があればご持参下さい</w:t>
      </w:r>
    </w:p>
    <w:p w14:paraId="131FD517" w14:textId="6D4ADBBC" w:rsidR="0033207A" w:rsidRDefault="0033207A" w:rsidP="0033207A">
      <w:r>
        <w:rPr>
          <w:rFonts w:hint="eastAsia"/>
        </w:rPr>
        <w:t>・軍手とヘルメットは貸与</w:t>
      </w:r>
    </w:p>
    <w:p w14:paraId="7943F64F" w14:textId="61202A6E" w:rsidR="0090046F" w:rsidRPr="00E3755E" w:rsidRDefault="00A53214" w:rsidP="0033207A">
      <w:pPr>
        <w:rPr>
          <w:u w:val="wave"/>
        </w:rPr>
      </w:pPr>
      <w:r>
        <w:rPr>
          <w:noProof/>
        </w:rPr>
        <w:drawing>
          <wp:anchor distT="0" distB="0" distL="114300" distR="114300" simplePos="0" relativeHeight="251653632" behindDoc="1" locked="0" layoutInCell="1" allowOverlap="1" wp14:anchorId="5C2D582A" wp14:editId="71282A6B">
            <wp:simplePos x="0" y="0"/>
            <wp:positionH relativeFrom="column">
              <wp:posOffset>-138430</wp:posOffset>
            </wp:positionH>
            <wp:positionV relativeFrom="paragraph">
              <wp:posOffset>175895</wp:posOffset>
            </wp:positionV>
            <wp:extent cx="6050280" cy="2257425"/>
            <wp:effectExtent l="0" t="0" r="762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5028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w:t>
      </w:r>
      <w:r w:rsidR="00E3755E" w:rsidRPr="00E3755E">
        <w:rPr>
          <w:rFonts w:hint="eastAsia"/>
          <w:u w:val="wave"/>
        </w:rPr>
        <w:t xml:space="preserve">　栃木市を愛し、地域の環境や防災に興味がある方ならどなたでも受講できます。</w:t>
      </w:r>
    </w:p>
    <w:p w14:paraId="2CB693A3" w14:textId="0257107D" w:rsidR="00E3755E" w:rsidRDefault="00E3755E" w:rsidP="0033207A">
      <w:pPr>
        <w:pStyle w:val="ac"/>
      </w:pPr>
    </w:p>
    <w:p w14:paraId="43A30EED" w14:textId="462255B4" w:rsidR="0033207A" w:rsidRDefault="0033207A" w:rsidP="0033207A">
      <w:pPr>
        <w:pStyle w:val="ac"/>
      </w:pPr>
      <w:r>
        <w:rPr>
          <w:rFonts w:hint="eastAsia"/>
        </w:rPr>
        <w:t>以上</w:t>
      </w:r>
    </w:p>
    <w:p w14:paraId="13A05FD6" w14:textId="2CF03C50" w:rsidR="0033207A" w:rsidRDefault="0033207A" w:rsidP="0033207A"/>
    <w:p w14:paraId="1746A334" w14:textId="1F6D9BC4" w:rsidR="00A53214" w:rsidRDefault="00A53214" w:rsidP="0033207A"/>
    <w:p w14:paraId="4AFD747C" w14:textId="786AA16B" w:rsidR="00A53214" w:rsidRDefault="00A53214" w:rsidP="0033207A"/>
    <w:p w14:paraId="2DBF870D" w14:textId="27ACB6E5" w:rsidR="00A53214" w:rsidRDefault="00A53214" w:rsidP="0033207A"/>
    <w:p w14:paraId="27F1395F" w14:textId="6C32C49B" w:rsidR="00A53214" w:rsidRDefault="00A53214" w:rsidP="0033207A"/>
    <w:p w14:paraId="5FE717F9" w14:textId="119DA18F" w:rsidR="0033207A" w:rsidRPr="00A53214" w:rsidRDefault="00A53214" w:rsidP="00A53214">
      <w:pPr>
        <w:ind w:firstLineChars="200" w:firstLine="440"/>
        <w:rPr>
          <w:rFonts w:ascii="AR P悠々ゴシック体E" w:eastAsia="AR P悠々ゴシック体E" w:hAnsi="AR P悠々ゴシック体E"/>
        </w:rPr>
      </w:pPr>
      <w:r w:rsidRPr="00A53214">
        <w:rPr>
          <w:rFonts w:ascii="AR P悠々ゴシック体E" w:eastAsia="AR P悠々ゴシック体E" w:hAnsi="AR P悠々ゴシック体E" w:hint="eastAsia"/>
        </w:rPr>
        <w:t>環境把握　　　　　　自然災害把握　　　　　　環境保全　　　　　　　市民協働</w:t>
      </w:r>
    </w:p>
    <w:sectPr w:rsidR="0033207A" w:rsidRPr="00A53214" w:rsidSect="00BC70F4">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107AF2" w14:textId="77777777" w:rsidR="0085497D" w:rsidRDefault="0085497D" w:rsidP="0085497D">
      <w:r>
        <w:separator/>
      </w:r>
    </w:p>
  </w:endnote>
  <w:endnote w:type="continuationSeparator" w:id="0">
    <w:p w14:paraId="279449F8" w14:textId="77777777" w:rsidR="0085497D" w:rsidRDefault="0085497D" w:rsidP="00854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ｺﾞｼｯｸM">
    <w:panose1 w:val="020B0609000000000000"/>
    <w:charset w:val="80"/>
    <w:family w:val="modern"/>
    <w:pitch w:val="fixed"/>
    <w:sig w:usb0="80000283"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AR P悠々ゴシック体E">
    <w:panose1 w:val="040B0900000000000000"/>
    <w:charset w:val="80"/>
    <w:family w:val="modern"/>
    <w:pitch w:val="variable"/>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1AB0A5" w14:textId="77777777" w:rsidR="0085497D" w:rsidRDefault="0085497D" w:rsidP="0085497D">
      <w:r>
        <w:separator/>
      </w:r>
    </w:p>
  </w:footnote>
  <w:footnote w:type="continuationSeparator" w:id="0">
    <w:p w14:paraId="4B945FBF" w14:textId="77777777" w:rsidR="0085497D" w:rsidRDefault="0085497D" w:rsidP="008549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34F"/>
    <w:rsid w:val="000B7624"/>
    <w:rsid w:val="000F56AD"/>
    <w:rsid w:val="00297B50"/>
    <w:rsid w:val="0033207A"/>
    <w:rsid w:val="004A734F"/>
    <w:rsid w:val="004F25D5"/>
    <w:rsid w:val="008232BC"/>
    <w:rsid w:val="0085497D"/>
    <w:rsid w:val="008C0A86"/>
    <w:rsid w:val="0090046F"/>
    <w:rsid w:val="00915743"/>
    <w:rsid w:val="00993FC9"/>
    <w:rsid w:val="00A37A0C"/>
    <w:rsid w:val="00A53214"/>
    <w:rsid w:val="00AD5C39"/>
    <w:rsid w:val="00B25EDF"/>
    <w:rsid w:val="00BC70F4"/>
    <w:rsid w:val="00E3755E"/>
    <w:rsid w:val="19B600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44470479"/>
  <w15:docId w15:val="{D525D6E6-B535-417E-A330-27C1A3CBC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GｺﾞｼｯｸM" w:eastAsia="HGｺﾞｼｯｸM" w:hAnsiTheme="minorHAnsi" w:cstheme="minorBidi"/>
        <w:kern w:val="2"/>
        <w:sz w:val="2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A7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232B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232BC"/>
    <w:rPr>
      <w:rFonts w:asciiTheme="majorHAnsi" w:eastAsiaTheme="majorEastAsia" w:hAnsiTheme="majorHAnsi" w:cstheme="majorBidi"/>
      <w:sz w:val="18"/>
      <w:szCs w:val="18"/>
    </w:rPr>
  </w:style>
  <w:style w:type="paragraph" w:styleId="a6">
    <w:name w:val="header"/>
    <w:basedOn w:val="a"/>
    <w:link w:val="a7"/>
    <w:uiPriority w:val="99"/>
    <w:unhideWhenUsed/>
    <w:rsid w:val="0085497D"/>
    <w:pPr>
      <w:tabs>
        <w:tab w:val="center" w:pos="4252"/>
        <w:tab w:val="right" w:pos="8504"/>
      </w:tabs>
      <w:snapToGrid w:val="0"/>
    </w:pPr>
  </w:style>
  <w:style w:type="character" w:customStyle="1" w:styleId="a7">
    <w:name w:val="ヘッダー (文字)"/>
    <w:basedOn w:val="a0"/>
    <w:link w:val="a6"/>
    <w:uiPriority w:val="99"/>
    <w:rsid w:val="0085497D"/>
  </w:style>
  <w:style w:type="paragraph" w:styleId="a8">
    <w:name w:val="footer"/>
    <w:basedOn w:val="a"/>
    <w:link w:val="a9"/>
    <w:uiPriority w:val="99"/>
    <w:unhideWhenUsed/>
    <w:rsid w:val="0085497D"/>
    <w:pPr>
      <w:tabs>
        <w:tab w:val="center" w:pos="4252"/>
        <w:tab w:val="right" w:pos="8504"/>
      </w:tabs>
      <w:snapToGrid w:val="0"/>
    </w:pPr>
  </w:style>
  <w:style w:type="character" w:customStyle="1" w:styleId="a9">
    <w:name w:val="フッター (文字)"/>
    <w:basedOn w:val="a0"/>
    <w:link w:val="a8"/>
    <w:uiPriority w:val="99"/>
    <w:rsid w:val="0085497D"/>
  </w:style>
  <w:style w:type="paragraph" w:styleId="aa">
    <w:name w:val="Note Heading"/>
    <w:basedOn w:val="a"/>
    <w:next w:val="a"/>
    <w:link w:val="ab"/>
    <w:uiPriority w:val="99"/>
    <w:unhideWhenUsed/>
    <w:rsid w:val="0033207A"/>
    <w:pPr>
      <w:jc w:val="center"/>
    </w:pPr>
  </w:style>
  <w:style w:type="character" w:customStyle="1" w:styleId="ab">
    <w:name w:val="記 (文字)"/>
    <w:basedOn w:val="a0"/>
    <w:link w:val="aa"/>
    <w:uiPriority w:val="99"/>
    <w:rsid w:val="0033207A"/>
  </w:style>
  <w:style w:type="paragraph" w:styleId="ac">
    <w:name w:val="Closing"/>
    <w:basedOn w:val="a"/>
    <w:link w:val="ad"/>
    <w:uiPriority w:val="99"/>
    <w:unhideWhenUsed/>
    <w:rsid w:val="0033207A"/>
    <w:pPr>
      <w:jc w:val="right"/>
    </w:pPr>
  </w:style>
  <w:style w:type="character" w:customStyle="1" w:styleId="ad">
    <w:name w:val="結語 (文字)"/>
    <w:basedOn w:val="a0"/>
    <w:link w:val="ac"/>
    <w:uiPriority w:val="99"/>
    <w:rsid w:val="003320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Pages>
  <Words>132</Words>
  <Characters>753</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嵯峨 俊介</cp:lastModifiedBy>
  <cp:revision>4</cp:revision>
  <cp:lastPrinted>2018-01-04T04:20:00Z</cp:lastPrinted>
  <dcterms:created xsi:type="dcterms:W3CDTF">2017-12-27T07:47:00Z</dcterms:created>
  <dcterms:modified xsi:type="dcterms:W3CDTF">2018-01-04T04:57:00Z</dcterms:modified>
</cp:coreProperties>
</file>